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6A7" w:rsidRPr="00B246A7" w:rsidRDefault="00B246A7" w:rsidP="00B246A7">
      <w:pPr>
        <w:jc w:val="center"/>
        <w:rPr>
          <w:rFonts w:ascii="Arial" w:hAnsi="Arial" w:cs="Arial"/>
          <w:b/>
        </w:rPr>
      </w:pPr>
    </w:p>
    <w:p w:rsidR="00B246A7" w:rsidRPr="00B246A7" w:rsidRDefault="00B246A7" w:rsidP="00B246A7">
      <w:pPr>
        <w:spacing w:after="0" w:line="240" w:lineRule="auto"/>
        <w:jc w:val="center"/>
        <w:rPr>
          <w:rFonts w:ascii="Arial" w:hAnsi="Arial" w:cs="Arial"/>
          <w:b/>
        </w:rPr>
      </w:pPr>
      <w:r w:rsidRPr="00B246A7">
        <w:rPr>
          <w:rFonts w:ascii="Arial" w:hAnsi="Arial" w:cs="Arial"/>
          <w:b/>
        </w:rPr>
        <w:t xml:space="preserve">PROGRAMA OPERATIVO PEDIATRIA </w:t>
      </w:r>
    </w:p>
    <w:p w:rsidR="00B246A7" w:rsidRPr="00B246A7" w:rsidRDefault="00B246A7" w:rsidP="00B246A7">
      <w:pPr>
        <w:spacing w:after="0" w:line="240" w:lineRule="auto"/>
        <w:jc w:val="center"/>
        <w:rPr>
          <w:rFonts w:ascii="Arial" w:hAnsi="Arial" w:cs="Arial"/>
          <w:b/>
        </w:rPr>
      </w:pPr>
      <w:r w:rsidRPr="00B246A7">
        <w:rPr>
          <w:rFonts w:ascii="Arial" w:hAnsi="Arial" w:cs="Arial"/>
          <w:b/>
        </w:rPr>
        <w:t xml:space="preserve">NUEVO SANATORIO DURANGO  </w:t>
      </w:r>
    </w:p>
    <w:p w:rsidR="00B246A7" w:rsidRPr="00B246A7" w:rsidRDefault="00B246A7" w:rsidP="00B246A7">
      <w:pPr>
        <w:jc w:val="center"/>
        <w:rPr>
          <w:rFonts w:ascii="Arial" w:eastAsia="Times New Roman" w:hAnsi="Arial" w:cs="Arial"/>
          <w:b/>
          <w:bCs/>
        </w:rPr>
      </w:pPr>
      <w:r w:rsidRPr="00B246A7">
        <w:rPr>
          <w:rFonts w:ascii="Arial" w:hAnsi="Arial" w:cs="Arial"/>
          <w:b/>
        </w:rPr>
        <w:t>2019-2020</w:t>
      </w:r>
    </w:p>
    <w:p w:rsidR="00B246A7" w:rsidRPr="00B246A7" w:rsidRDefault="00B246A7" w:rsidP="00B246A7">
      <w:pPr>
        <w:pStyle w:val="Ttulo1"/>
        <w:rPr>
          <w:rFonts w:cs="Arial"/>
          <w:sz w:val="22"/>
          <w:szCs w:val="22"/>
        </w:rPr>
      </w:pPr>
      <w:bookmarkStart w:id="0" w:name="_Toc5880101"/>
      <w:r w:rsidRPr="00B246A7">
        <w:rPr>
          <w:rFonts w:cs="Arial"/>
          <w:sz w:val="22"/>
          <w:szCs w:val="22"/>
        </w:rPr>
        <w:t>A.2 Datos generales.</w:t>
      </w:r>
      <w:bookmarkEnd w:id="0"/>
      <w:r w:rsidRPr="00B246A7">
        <w:rPr>
          <w:rFonts w:cs="Arial"/>
          <w:sz w:val="22"/>
          <w:szCs w:val="22"/>
        </w:rPr>
        <w:t xml:space="preserve"> </w:t>
      </w:r>
    </w:p>
    <w:p w:rsidR="00B246A7" w:rsidRPr="00B246A7" w:rsidRDefault="00B246A7" w:rsidP="00B246A7">
      <w:pPr>
        <w:pStyle w:val="Ttulo2"/>
        <w:rPr>
          <w:rFonts w:cs="Arial"/>
          <w:sz w:val="22"/>
          <w:szCs w:val="22"/>
        </w:rPr>
      </w:pPr>
      <w:bookmarkStart w:id="1" w:name="_Toc5880102"/>
      <w:r w:rsidRPr="00B246A7">
        <w:rPr>
          <w:rFonts w:cs="Arial"/>
          <w:sz w:val="22"/>
          <w:szCs w:val="22"/>
        </w:rPr>
        <w:t>A.2.1 Residencia médica de especialización en</w:t>
      </w:r>
      <w:bookmarkEnd w:id="1"/>
      <w:r w:rsidRPr="00B246A7">
        <w:rPr>
          <w:rFonts w:cs="Arial"/>
          <w:sz w:val="22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574E6A" w:rsidP="0018277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246A7">
              <w:rPr>
                <w:rFonts w:ascii="Arial" w:hAnsi="Arial" w:cs="Arial"/>
                <w:sz w:val="22"/>
                <w:szCs w:val="22"/>
              </w:rPr>
              <w:t>Pediatría</w:t>
            </w:r>
            <w:bookmarkStart w:id="2" w:name="_GoBack"/>
            <w:bookmarkEnd w:id="2"/>
            <w:r w:rsidR="00B246A7" w:rsidRPr="00B246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sz w:val="22"/>
          <w:szCs w:val="22"/>
        </w:rPr>
      </w:pPr>
    </w:p>
    <w:p w:rsidR="00B246A7" w:rsidRPr="00B246A7" w:rsidRDefault="00B246A7" w:rsidP="00B246A7">
      <w:pPr>
        <w:pStyle w:val="Default"/>
        <w:rPr>
          <w:rFonts w:ascii="Arial" w:hAnsi="Arial" w:cs="Arial"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Pr="00B246A7">
        <w:rPr>
          <w:rFonts w:ascii="Arial" w:hAnsi="Arial" w:cs="Arial"/>
          <w:sz w:val="22"/>
          <w:szCs w:val="22"/>
        </w:rPr>
        <w:t xml:space="preserve">01 de marzo de 2019 a 29 de febrero de 2020. </w:t>
      </w:r>
    </w:p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Pr="00B246A7" w:rsidRDefault="00B246A7" w:rsidP="00B246A7">
      <w:pPr>
        <w:pStyle w:val="Default"/>
        <w:rPr>
          <w:rFonts w:ascii="Arial" w:hAnsi="Arial" w:cs="Arial"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Pr="00B246A7">
        <w:rPr>
          <w:rFonts w:ascii="Arial" w:hAnsi="Arial" w:cs="Arial"/>
          <w:sz w:val="22"/>
          <w:szCs w:val="22"/>
        </w:rPr>
        <w:t xml:space="preserve">Nuevo Sanatorio Durango, Ciudad de México, México. </w:t>
      </w:r>
    </w:p>
    <w:p w:rsidR="00B246A7" w:rsidRPr="00B246A7" w:rsidRDefault="00B246A7" w:rsidP="00B246A7">
      <w:pPr>
        <w:spacing w:after="0" w:line="240" w:lineRule="auto"/>
        <w:rPr>
          <w:rFonts w:ascii="Arial" w:hAnsi="Arial" w:cs="Arial"/>
          <w:b/>
          <w:bCs/>
        </w:rPr>
      </w:pPr>
      <w:r w:rsidRPr="00B246A7">
        <w:rPr>
          <w:rFonts w:ascii="Arial" w:hAnsi="Arial" w:cs="Arial"/>
          <w:b/>
          <w:bCs/>
        </w:rPr>
        <w:t xml:space="preserve">Subsedes: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B246A7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Cs/>
              </w:rPr>
            </w:pPr>
            <w:r w:rsidRPr="00B246A7">
              <w:rPr>
                <w:rFonts w:ascii="Arial" w:hAnsi="Arial" w:cs="Arial"/>
                <w:bCs/>
              </w:rPr>
              <w:t xml:space="preserve">Instituto Nacional de </w:t>
            </w:r>
            <w:proofErr w:type="spellStart"/>
            <w:r w:rsidRPr="00B246A7">
              <w:rPr>
                <w:rFonts w:ascii="Arial" w:hAnsi="Arial" w:cs="Arial"/>
                <w:bCs/>
              </w:rPr>
              <w:t>Perinatologia</w:t>
            </w:r>
            <w:proofErr w:type="spellEnd"/>
            <w:r w:rsidRPr="00B246A7">
              <w:rPr>
                <w:rFonts w:ascii="Arial" w:hAnsi="Arial" w:cs="Arial"/>
                <w:bCs/>
              </w:rPr>
              <w:t xml:space="preserve"> </w:t>
            </w:r>
          </w:p>
          <w:p w:rsidR="00B246A7" w:rsidRPr="00B246A7" w:rsidRDefault="00B246A7" w:rsidP="00B246A7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Cs/>
              </w:rPr>
            </w:pPr>
            <w:proofErr w:type="spellStart"/>
            <w:r w:rsidRPr="00B246A7">
              <w:rPr>
                <w:rFonts w:ascii="Arial" w:hAnsi="Arial" w:cs="Arial"/>
                <w:bCs/>
              </w:rPr>
              <w:t>Instittuto</w:t>
            </w:r>
            <w:proofErr w:type="spellEnd"/>
            <w:r w:rsidRPr="00B246A7">
              <w:rPr>
                <w:rFonts w:ascii="Arial" w:hAnsi="Arial" w:cs="Arial"/>
                <w:bCs/>
              </w:rPr>
              <w:t xml:space="preserve"> Nacional de Pediatría </w:t>
            </w:r>
          </w:p>
          <w:p w:rsidR="00B246A7" w:rsidRPr="00B246A7" w:rsidRDefault="00B246A7" w:rsidP="00B246A7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Cs/>
              </w:rPr>
            </w:pPr>
            <w:r w:rsidRPr="00B246A7">
              <w:rPr>
                <w:rFonts w:ascii="Arial" w:hAnsi="Arial" w:cs="Arial"/>
                <w:bCs/>
              </w:rPr>
              <w:t xml:space="preserve">Hospital Infantil de México </w:t>
            </w:r>
          </w:p>
          <w:p w:rsidR="00B246A7" w:rsidRPr="00B246A7" w:rsidRDefault="00B246A7" w:rsidP="00B246A7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/>
                <w:bCs/>
              </w:rPr>
            </w:pPr>
            <w:r w:rsidRPr="00B246A7">
              <w:rPr>
                <w:rFonts w:ascii="Arial" w:hAnsi="Arial" w:cs="Arial"/>
                <w:bCs/>
              </w:rPr>
              <w:t>Centro Médico Nacional “La Raza”</w:t>
            </w:r>
            <w:r w:rsidRPr="00B246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sz w:val="22"/>
          <w:szCs w:val="22"/>
        </w:rPr>
      </w:pPr>
    </w:p>
    <w:p w:rsidR="00B246A7" w:rsidRPr="00B246A7" w:rsidRDefault="00B246A7" w:rsidP="00B246A7">
      <w:pPr>
        <w:spacing w:after="0" w:line="240" w:lineRule="auto"/>
        <w:rPr>
          <w:rFonts w:ascii="Arial" w:hAnsi="Arial" w:cs="Arial"/>
          <w:b/>
          <w:bCs/>
        </w:rPr>
      </w:pPr>
      <w:r w:rsidRPr="00B246A7">
        <w:rPr>
          <w:rFonts w:ascii="Arial" w:hAnsi="Arial" w:cs="Arial"/>
          <w:b/>
          <w:bCs/>
        </w:rPr>
        <w:t xml:space="preserve">Rotación de campo: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574E6A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Cs/>
              </w:rPr>
            </w:pPr>
            <w:r w:rsidRPr="00B246A7">
              <w:rPr>
                <w:rFonts w:ascii="Arial" w:hAnsi="Arial" w:cs="Arial"/>
                <w:bCs/>
              </w:rPr>
              <w:t xml:space="preserve">Hospital General </w:t>
            </w:r>
            <w:proofErr w:type="spellStart"/>
            <w:proofErr w:type="gramStart"/>
            <w:r w:rsidRPr="00B246A7">
              <w:rPr>
                <w:rFonts w:ascii="Arial" w:hAnsi="Arial" w:cs="Arial"/>
                <w:bCs/>
              </w:rPr>
              <w:t>Teziutlan</w:t>
            </w:r>
            <w:proofErr w:type="spellEnd"/>
            <w:r w:rsidRPr="00B246A7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B246A7">
              <w:rPr>
                <w:rFonts w:ascii="Arial" w:hAnsi="Arial" w:cs="Arial"/>
                <w:bCs/>
              </w:rPr>
              <w:t xml:space="preserve"> Puebla </w:t>
            </w:r>
          </w:p>
          <w:p w:rsidR="00B246A7" w:rsidRPr="00574E6A" w:rsidRDefault="00B246A7" w:rsidP="00574E6A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Cs/>
              </w:rPr>
            </w:pPr>
            <w:r w:rsidRPr="00B246A7">
              <w:rPr>
                <w:rFonts w:ascii="Arial" w:hAnsi="Arial" w:cs="Arial"/>
                <w:bCs/>
              </w:rPr>
              <w:t xml:space="preserve">Hospital General de </w:t>
            </w:r>
            <w:proofErr w:type="spellStart"/>
            <w:r w:rsidRPr="00B246A7">
              <w:rPr>
                <w:rFonts w:ascii="Arial" w:hAnsi="Arial" w:cs="Arial"/>
                <w:bCs/>
              </w:rPr>
              <w:t>Cadereita</w:t>
            </w:r>
            <w:proofErr w:type="spellEnd"/>
            <w:r w:rsidRPr="00B246A7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B246A7">
              <w:rPr>
                <w:rFonts w:ascii="Arial" w:hAnsi="Arial" w:cs="Arial"/>
                <w:bCs/>
              </w:rPr>
              <w:t>Queretaro</w:t>
            </w:r>
            <w:proofErr w:type="spellEnd"/>
            <w:r w:rsidRPr="00574E6A">
              <w:rPr>
                <w:rFonts w:ascii="Arial" w:hAnsi="Arial" w:cs="Arial"/>
                <w:bCs/>
              </w:rPr>
              <w:t xml:space="preserve"> </w:t>
            </w:r>
          </w:p>
          <w:p w:rsidR="00B246A7" w:rsidRPr="00B246A7" w:rsidRDefault="00B246A7" w:rsidP="00574E6A">
            <w:pPr>
              <w:pStyle w:val="Prrafodelista"/>
              <w:numPr>
                <w:ilvl w:val="0"/>
                <w:numId w:val="1"/>
              </w:numPr>
              <w:tabs>
                <w:tab w:val="left" w:pos="2685"/>
              </w:tabs>
              <w:rPr>
                <w:rFonts w:ascii="Arial" w:hAnsi="Arial" w:cs="Arial"/>
                <w:bCs/>
              </w:rPr>
            </w:pPr>
            <w:r w:rsidRPr="00B246A7">
              <w:rPr>
                <w:rFonts w:ascii="Arial" w:hAnsi="Arial" w:cs="Arial"/>
                <w:bCs/>
              </w:rPr>
              <w:t xml:space="preserve">Hospital General de Amecameca, Estado de México </w:t>
            </w:r>
          </w:p>
          <w:p w:rsidR="00B246A7" w:rsidRPr="00B246A7" w:rsidRDefault="00B246A7" w:rsidP="0018277E">
            <w:pPr>
              <w:pStyle w:val="Prrafodelista"/>
              <w:rPr>
                <w:rFonts w:ascii="Arial" w:hAnsi="Arial" w:cs="Arial"/>
                <w:b/>
                <w:bCs/>
              </w:rPr>
            </w:pP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sz w:val="22"/>
          <w:szCs w:val="22"/>
        </w:rPr>
      </w:pPr>
    </w:p>
    <w:p w:rsidR="00B246A7" w:rsidRPr="00B246A7" w:rsidRDefault="00B246A7" w:rsidP="00B246A7">
      <w:pPr>
        <w:pStyle w:val="Ttulo1"/>
        <w:rPr>
          <w:rFonts w:cs="Arial"/>
          <w:sz w:val="22"/>
          <w:szCs w:val="22"/>
        </w:rPr>
      </w:pPr>
      <w:bookmarkStart w:id="3" w:name="_Toc5880103"/>
      <w:r w:rsidRPr="00B246A7">
        <w:rPr>
          <w:rFonts w:cs="Arial"/>
          <w:sz w:val="22"/>
          <w:szCs w:val="22"/>
        </w:rPr>
        <w:t>A.2.4 Título universitario de Especialidad avalado por la Facultad Mexicana de Medicina, Universidad La Salle.</w:t>
      </w:r>
      <w:bookmarkEnd w:id="3"/>
    </w:p>
    <w:p w:rsidR="00B246A7" w:rsidRPr="00B246A7" w:rsidRDefault="00B246A7" w:rsidP="00B246A7">
      <w:pPr>
        <w:rPr>
          <w:rFonts w:ascii="Arial" w:eastAsia="Times New Roman" w:hAnsi="Arial" w:cs="Arial"/>
          <w:b/>
          <w:bCs/>
          <w:i/>
        </w:rPr>
      </w:pPr>
      <w:r w:rsidRPr="00B246A7">
        <w:rPr>
          <w:rFonts w:ascii="Arial" w:eastAsia="Times New Roman" w:hAnsi="Arial" w:cs="Arial"/>
          <w:b/>
          <w:bCs/>
          <w:i/>
        </w:rPr>
        <w:t xml:space="preserve">Especialista en Pediatría </w:t>
      </w:r>
    </w:p>
    <w:p w:rsidR="00B246A7" w:rsidRPr="00B246A7" w:rsidRDefault="00B246A7" w:rsidP="00B246A7">
      <w:pPr>
        <w:pStyle w:val="Default"/>
        <w:rPr>
          <w:rFonts w:ascii="Arial" w:hAnsi="Arial" w:cs="Arial"/>
          <w:sz w:val="22"/>
          <w:szCs w:val="22"/>
        </w:rPr>
      </w:pPr>
    </w:p>
    <w:p w:rsidR="00B246A7" w:rsidRPr="00B246A7" w:rsidRDefault="00B246A7" w:rsidP="00B246A7">
      <w:pPr>
        <w:pStyle w:val="Ttulo1"/>
        <w:rPr>
          <w:rStyle w:val="Ttulo1Car"/>
          <w:rFonts w:cs="Arial"/>
          <w:sz w:val="22"/>
          <w:szCs w:val="22"/>
        </w:rPr>
      </w:pPr>
      <w:bookmarkStart w:id="4" w:name="_Toc5880104"/>
      <w:r w:rsidRPr="00B246A7">
        <w:rPr>
          <w:rFonts w:cs="Arial"/>
          <w:bCs/>
          <w:sz w:val="22"/>
          <w:szCs w:val="22"/>
        </w:rPr>
        <w:t>A.</w:t>
      </w:r>
      <w:r w:rsidRPr="00B246A7">
        <w:rPr>
          <w:rFonts w:cs="Arial"/>
          <w:sz w:val="22"/>
          <w:szCs w:val="22"/>
        </w:rPr>
        <w:t>2.5 Cuerpo Directivo de la Sede Hospitalaria.</w:t>
      </w:r>
      <w:bookmarkEnd w:id="4"/>
    </w:p>
    <w:p w:rsidR="00B246A7" w:rsidRPr="00B246A7" w:rsidRDefault="00B246A7" w:rsidP="00B246A7">
      <w:pPr>
        <w:pStyle w:val="Default"/>
        <w:rPr>
          <w:rFonts w:ascii="Arial" w:hAnsi="Arial" w:cs="Arial"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246A7">
              <w:rPr>
                <w:rFonts w:ascii="Arial" w:hAnsi="Arial" w:cs="Arial"/>
                <w:bCs/>
                <w:sz w:val="22"/>
                <w:szCs w:val="22"/>
              </w:rPr>
              <w:t xml:space="preserve">Lic. Alejandro Pérez Muñoz Reyna </w:t>
            </w: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Pr="00B246A7" w:rsidRDefault="00B246A7" w:rsidP="00B246A7">
      <w:pPr>
        <w:pStyle w:val="Default"/>
        <w:rPr>
          <w:rFonts w:ascii="Arial" w:hAnsi="Arial" w:cs="Arial"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246A7">
              <w:rPr>
                <w:rFonts w:ascii="Arial" w:hAnsi="Arial" w:cs="Arial"/>
                <w:bCs/>
                <w:sz w:val="22"/>
                <w:szCs w:val="22"/>
              </w:rPr>
              <w:t xml:space="preserve">Dr. Francisco Javier De </w:t>
            </w:r>
            <w:proofErr w:type="spellStart"/>
            <w:r w:rsidRPr="00B246A7">
              <w:rPr>
                <w:rFonts w:ascii="Arial" w:hAnsi="Arial" w:cs="Arial"/>
                <w:bCs/>
                <w:sz w:val="22"/>
                <w:szCs w:val="22"/>
              </w:rPr>
              <w:t>Uriste</w:t>
            </w:r>
            <w:proofErr w:type="spellEnd"/>
            <w:r w:rsidRPr="00B246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246A7">
              <w:rPr>
                <w:rFonts w:ascii="Arial" w:hAnsi="Arial" w:cs="Arial"/>
                <w:bCs/>
                <w:sz w:val="22"/>
                <w:szCs w:val="22"/>
              </w:rPr>
              <w:t>Vidaurre</w:t>
            </w:r>
            <w:proofErr w:type="spellEnd"/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B246A7">
              <w:rPr>
                <w:rFonts w:ascii="Arial" w:hAnsi="Arial" w:cs="Arial"/>
                <w:bCs/>
                <w:sz w:val="22"/>
                <w:szCs w:val="22"/>
              </w:rPr>
              <w:t>Dr. Alejandro Antonio Rendón Morales</w:t>
            </w: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>A.2.6 Personal docente</w:t>
      </w:r>
    </w:p>
    <w:p w:rsidR="00B246A7" w:rsidRPr="00B246A7" w:rsidRDefault="00B246A7" w:rsidP="00B246A7">
      <w:pPr>
        <w:pStyle w:val="Default"/>
        <w:rPr>
          <w:rFonts w:ascii="Arial" w:hAnsi="Arial" w:cs="Arial"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pStyle w:val="Default"/>
              <w:tabs>
                <w:tab w:val="left" w:pos="3018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B246A7">
              <w:rPr>
                <w:rFonts w:ascii="Arial" w:hAnsi="Arial" w:cs="Arial"/>
                <w:bCs/>
                <w:sz w:val="22"/>
                <w:szCs w:val="22"/>
              </w:rPr>
              <w:t>Dra. Mariana Canseco Herrera ( 3 años )</w:t>
            </w:r>
            <w:r w:rsidRPr="00B246A7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Pr="00B246A7" w:rsidRDefault="00B246A7" w:rsidP="00B246A7">
      <w:pPr>
        <w:spacing w:after="0" w:line="240" w:lineRule="auto"/>
        <w:rPr>
          <w:rFonts w:ascii="Arial" w:hAnsi="Arial" w:cs="Arial"/>
          <w:b/>
          <w:bCs/>
        </w:rPr>
      </w:pPr>
      <w:r w:rsidRPr="00B246A7">
        <w:rPr>
          <w:rFonts w:ascii="Arial" w:hAnsi="Arial" w:cs="Arial"/>
          <w:b/>
          <w:bCs/>
        </w:rPr>
        <w:t xml:space="preserve">A.2.6.2 Profesor(a) adjunto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rPr>
                <w:rFonts w:ascii="Arial" w:hAnsi="Arial" w:cs="Arial"/>
                <w:bCs/>
              </w:rPr>
            </w:pPr>
            <w:r w:rsidRPr="00B246A7">
              <w:rPr>
                <w:rFonts w:ascii="Arial" w:hAnsi="Arial" w:cs="Arial"/>
                <w:bCs/>
              </w:rPr>
              <w:t xml:space="preserve">Dr. Tonatiuh Fernando Ferreira </w:t>
            </w:r>
            <w:proofErr w:type="spellStart"/>
            <w:r w:rsidRPr="00B246A7">
              <w:rPr>
                <w:rFonts w:ascii="Arial" w:hAnsi="Arial" w:cs="Arial"/>
                <w:bCs/>
              </w:rPr>
              <w:t>Jaima</w:t>
            </w:r>
            <w:proofErr w:type="spellEnd"/>
            <w:r w:rsidRPr="00B246A7">
              <w:rPr>
                <w:rFonts w:ascii="Arial" w:hAnsi="Arial" w:cs="Arial"/>
                <w:bCs/>
              </w:rPr>
              <w:t xml:space="preserve"> ( 2 años ) Reincorporación</w:t>
            </w: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Pr="00B246A7" w:rsidRDefault="00B246A7" w:rsidP="00B246A7">
      <w:pPr>
        <w:rPr>
          <w:rFonts w:ascii="Arial" w:hAnsi="Arial" w:cs="Arial"/>
          <w:b/>
          <w:bCs/>
          <w:color w:val="000000"/>
        </w:rPr>
      </w:pPr>
      <w:r w:rsidRPr="00B246A7">
        <w:rPr>
          <w:rFonts w:ascii="Arial" w:hAnsi="Arial" w:cs="Arial"/>
          <w:b/>
          <w:bCs/>
        </w:rPr>
        <w:br w:type="page"/>
      </w:r>
    </w:p>
    <w:p w:rsidR="00B246A7" w:rsidRPr="00B246A7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Pr="00B246A7" w:rsidRDefault="00B246A7" w:rsidP="00B246A7">
      <w:pPr>
        <w:pStyle w:val="Default"/>
        <w:rPr>
          <w:rFonts w:ascii="Arial" w:hAnsi="Arial" w:cs="Arial"/>
          <w:bCs/>
          <w:sz w:val="22"/>
          <w:szCs w:val="22"/>
        </w:rPr>
      </w:pPr>
      <w:r w:rsidRPr="00B246A7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3"/>
              </w:tabs>
              <w:spacing w:before="24"/>
              <w:jc w:val="both"/>
              <w:rPr>
                <w:lang w:val="es-MX"/>
              </w:rPr>
            </w:pPr>
            <w:proofErr w:type="spellStart"/>
            <w:proofErr w:type="gramStart"/>
            <w:r w:rsidRPr="00B246A7">
              <w:rPr>
                <w:lang w:val="es-MX"/>
              </w:rPr>
              <w:t>Dr.Humberto</w:t>
            </w:r>
            <w:proofErr w:type="spellEnd"/>
            <w:proofErr w:type="gramEnd"/>
            <w:r w:rsidRPr="00B246A7">
              <w:rPr>
                <w:lang w:val="es-MX"/>
              </w:rPr>
              <w:t xml:space="preserve"> </w:t>
            </w:r>
            <w:proofErr w:type="spellStart"/>
            <w:r w:rsidRPr="00B246A7">
              <w:rPr>
                <w:lang w:val="es-MX"/>
              </w:rPr>
              <w:t>Sotres</w:t>
            </w:r>
            <w:proofErr w:type="spellEnd"/>
            <w:r w:rsidRPr="00B246A7">
              <w:rPr>
                <w:lang w:val="es-MX"/>
              </w:rPr>
              <w:t xml:space="preserve"> </w:t>
            </w:r>
            <w:proofErr w:type="spellStart"/>
            <w:r w:rsidRPr="00B246A7">
              <w:rPr>
                <w:lang w:val="es-MX"/>
              </w:rPr>
              <w:t>Hernandez</w:t>
            </w:r>
            <w:proofErr w:type="spellEnd"/>
            <w:r w:rsidRPr="00B246A7">
              <w:rPr>
                <w:lang w:val="es-MX"/>
              </w:rPr>
              <w:t>/   Pediatría</w:t>
            </w:r>
            <w:r w:rsidRPr="00B246A7">
              <w:rPr>
                <w:lang w:val="es-MX"/>
              </w:rPr>
              <w:tab/>
            </w:r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>Dra. Carrillo</w:t>
            </w:r>
            <w:r w:rsidRPr="00B246A7">
              <w:rPr>
                <w:spacing w:val="-9"/>
                <w:lang w:val="es-MX"/>
              </w:rPr>
              <w:t xml:space="preserve"> </w:t>
            </w:r>
            <w:r w:rsidRPr="00B246A7">
              <w:rPr>
                <w:lang w:val="es-MX"/>
              </w:rPr>
              <w:t>Arizmendi</w:t>
            </w:r>
            <w:r w:rsidRPr="00B246A7">
              <w:rPr>
                <w:spacing w:val="-4"/>
                <w:lang w:val="es-MX"/>
              </w:rPr>
              <w:t xml:space="preserve"> </w:t>
            </w:r>
            <w:r w:rsidRPr="00B246A7">
              <w:rPr>
                <w:lang w:val="es-MX"/>
              </w:rPr>
              <w:t xml:space="preserve">Yolanda </w:t>
            </w:r>
            <w:proofErr w:type="gramStart"/>
            <w:r w:rsidRPr="00B246A7">
              <w:rPr>
                <w:lang w:val="es-MX"/>
              </w:rPr>
              <w:t>/  Pediatría</w:t>
            </w:r>
            <w:proofErr w:type="gramEnd"/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>Dra. María de Lourdes Astorga   / Pediatría</w:t>
            </w:r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 xml:space="preserve">Dra. Nidia K. </w:t>
            </w:r>
            <w:proofErr w:type="spellStart"/>
            <w:r w:rsidRPr="00B246A7">
              <w:rPr>
                <w:lang w:val="es-MX"/>
              </w:rPr>
              <w:t>Castillon</w:t>
            </w:r>
            <w:proofErr w:type="spellEnd"/>
            <w:r w:rsidRPr="00B246A7">
              <w:rPr>
                <w:lang w:val="es-MX"/>
              </w:rPr>
              <w:t xml:space="preserve"> /   </w:t>
            </w:r>
            <w:proofErr w:type="spellStart"/>
            <w:r w:rsidRPr="00B246A7">
              <w:rPr>
                <w:lang w:val="es-MX"/>
              </w:rPr>
              <w:t>InmunoAlergia</w:t>
            </w:r>
            <w:proofErr w:type="spellEnd"/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 xml:space="preserve">Dra. </w:t>
            </w:r>
            <w:proofErr w:type="spellStart"/>
            <w:r w:rsidRPr="00B246A7">
              <w:rPr>
                <w:lang w:val="es-MX"/>
              </w:rPr>
              <w:t>Veronica</w:t>
            </w:r>
            <w:proofErr w:type="spellEnd"/>
            <w:r w:rsidRPr="00B246A7">
              <w:rPr>
                <w:lang w:val="es-MX"/>
              </w:rPr>
              <w:t xml:space="preserve"> </w:t>
            </w:r>
            <w:proofErr w:type="gramStart"/>
            <w:r w:rsidRPr="00B246A7">
              <w:rPr>
                <w:lang w:val="es-MX"/>
              </w:rPr>
              <w:t>Rivas  /</w:t>
            </w:r>
            <w:proofErr w:type="gramEnd"/>
            <w:r w:rsidRPr="00B246A7">
              <w:rPr>
                <w:lang w:val="es-MX"/>
              </w:rPr>
              <w:t xml:space="preserve">  Neonatología</w:t>
            </w:r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 xml:space="preserve">Dr. Luis Soto Rangel </w:t>
            </w:r>
            <w:proofErr w:type="gramStart"/>
            <w:r w:rsidRPr="00B246A7">
              <w:rPr>
                <w:lang w:val="es-MX"/>
              </w:rPr>
              <w:t xml:space="preserve">/  </w:t>
            </w:r>
            <w:proofErr w:type="spellStart"/>
            <w:r w:rsidRPr="00B246A7">
              <w:rPr>
                <w:lang w:val="es-MX"/>
              </w:rPr>
              <w:t>Cirugia</w:t>
            </w:r>
            <w:proofErr w:type="spellEnd"/>
            <w:proofErr w:type="gramEnd"/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 xml:space="preserve">Dr. Jaime Ruiz </w:t>
            </w:r>
            <w:proofErr w:type="spellStart"/>
            <w:r w:rsidRPr="00B246A7">
              <w:rPr>
                <w:lang w:val="es-MX"/>
              </w:rPr>
              <w:t>Chavez</w:t>
            </w:r>
            <w:proofErr w:type="spellEnd"/>
            <w:r w:rsidRPr="00B246A7">
              <w:rPr>
                <w:lang w:val="es-MX"/>
              </w:rPr>
              <w:t xml:space="preserve"> </w:t>
            </w:r>
            <w:proofErr w:type="gramStart"/>
            <w:r w:rsidRPr="00B246A7">
              <w:rPr>
                <w:lang w:val="es-MX"/>
              </w:rPr>
              <w:t>/  Neurología</w:t>
            </w:r>
            <w:proofErr w:type="gramEnd"/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r w:rsidRPr="00B246A7">
              <w:rPr>
                <w:lang w:val="es-MX"/>
              </w:rPr>
              <w:t xml:space="preserve">Dra. Diana Becerril Parra/ </w:t>
            </w:r>
            <w:proofErr w:type="spellStart"/>
            <w:r w:rsidRPr="00B246A7">
              <w:rPr>
                <w:lang w:val="es-MX"/>
              </w:rPr>
              <w:t>Dermatologia</w:t>
            </w:r>
            <w:proofErr w:type="spellEnd"/>
          </w:p>
          <w:p w:rsidR="00B246A7" w:rsidRPr="00B246A7" w:rsidRDefault="00B246A7" w:rsidP="0018277E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</w:pPr>
            <w:r w:rsidRPr="00B246A7">
              <w:t xml:space="preserve">Dr. Eduardo Vargas Betancourt/ </w:t>
            </w:r>
            <w:proofErr w:type="spellStart"/>
            <w:r w:rsidRPr="00B246A7">
              <w:t>Cardiología</w:t>
            </w:r>
            <w:proofErr w:type="spellEnd"/>
          </w:p>
          <w:p w:rsidR="00495F6A" w:rsidRDefault="00B246A7" w:rsidP="00495F6A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proofErr w:type="spellStart"/>
            <w:proofErr w:type="gramStart"/>
            <w:r w:rsidRPr="00B246A7">
              <w:rPr>
                <w:lang w:val="es-MX"/>
              </w:rPr>
              <w:t>Dr.Daniel</w:t>
            </w:r>
            <w:proofErr w:type="spellEnd"/>
            <w:proofErr w:type="gramEnd"/>
            <w:r w:rsidRPr="00B246A7">
              <w:rPr>
                <w:lang w:val="es-MX"/>
              </w:rPr>
              <w:t xml:space="preserve"> </w:t>
            </w:r>
            <w:proofErr w:type="spellStart"/>
            <w:r w:rsidRPr="00B246A7">
              <w:rPr>
                <w:lang w:val="es-MX"/>
              </w:rPr>
              <w:t>Ramirez</w:t>
            </w:r>
            <w:proofErr w:type="spellEnd"/>
            <w:r w:rsidRPr="00B246A7">
              <w:rPr>
                <w:lang w:val="es-MX"/>
              </w:rPr>
              <w:t xml:space="preserve"> M. / Medicina Crítica</w:t>
            </w:r>
          </w:p>
          <w:p w:rsidR="00B246A7" w:rsidRPr="00495F6A" w:rsidRDefault="00B246A7" w:rsidP="00495F6A">
            <w:pPr>
              <w:pStyle w:val="TableParagraph"/>
              <w:numPr>
                <w:ilvl w:val="0"/>
                <w:numId w:val="3"/>
              </w:numPr>
              <w:tabs>
                <w:tab w:val="left" w:pos="4754"/>
              </w:tabs>
              <w:spacing w:before="22" w:line="254" w:lineRule="auto"/>
              <w:ind w:right="669"/>
              <w:jc w:val="both"/>
              <w:rPr>
                <w:lang w:val="es-MX"/>
              </w:rPr>
            </w:pPr>
            <w:proofErr w:type="spellStart"/>
            <w:r w:rsidRPr="00495F6A">
              <w:rPr>
                <w:lang w:val="es-MX"/>
              </w:rPr>
              <w:t>Dra.Jaqueline</w:t>
            </w:r>
            <w:proofErr w:type="spellEnd"/>
            <w:r w:rsidRPr="00495F6A">
              <w:rPr>
                <w:lang w:val="es-MX"/>
              </w:rPr>
              <w:t xml:space="preserve"> </w:t>
            </w:r>
            <w:proofErr w:type="spellStart"/>
            <w:r w:rsidRPr="00495F6A">
              <w:rPr>
                <w:lang w:val="es-MX"/>
              </w:rPr>
              <w:t>Anzurez</w:t>
            </w:r>
            <w:proofErr w:type="spellEnd"/>
            <w:r w:rsidRPr="00495F6A">
              <w:rPr>
                <w:lang w:val="es-MX"/>
              </w:rPr>
              <w:t xml:space="preserve">/ </w:t>
            </w:r>
            <w:proofErr w:type="spellStart"/>
            <w:r w:rsidRPr="00495F6A">
              <w:rPr>
                <w:lang w:val="es-MX"/>
              </w:rPr>
              <w:t>Nefrologia</w:t>
            </w:r>
            <w:proofErr w:type="spellEnd"/>
          </w:p>
          <w:p w:rsidR="00B246A7" w:rsidRPr="00B246A7" w:rsidRDefault="00B246A7" w:rsidP="0018277E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B246A7" w:rsidRPr="00B246A7" w:rsidRDefault="00B246A7" w:rsidP="00B246A7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246A7" w:rsidRPr="00B246A7" w:rsidRDefault="00B246A7" w:rsidP="00B246A7">
      <w:pPr>
        <w:pStyle w:val="Ttulo1"/>
        <w:rPr>
          <w:rFonts w:cs="Arial"/>
          <w:bCs/>
          <w:sz w:val="22"/>
          <w:szCs w:val="22"/>
        </w:rPr>
      </w:pPr>
      <w:bookmarkStart w:id="5" w:name="_Toc5880105"/>
      <w:r w:rsidRPr="00B246A7">
        <w:rPr>
          <w:rFonts w:cs="Arial"/>
          <w:bCs/>
          <w:sz w:val="22"/>
          <w:szCs w:val="22"/>
        </w:rPr>
        <w:t>A.3 Objetivo(s) del programa operativo.</w:t>
      </w:r>
      <w:bookmarkEnd w:id="5"/>
      <w:r w:rsidRPr="00B246A7">
        <w:rPr>
          <w:rFonts w:cs="Arial"/>
          <w:bCs/>
          <w:sz w:val="22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246A7" w:rsidRPr="00B246A7" w:rsidTr="0018277E">
        <w:tc>
          <w:tcPr>
            <w:tcW w:w="9962" w:type="dxa"/>
          </w:tcPr>
          <w:p w:rsidR="00B246A7" w:rsidRPr="00B246A7" w:rsidRDefault="00B246A7" w:rsidP="0018277E">
            <w:pPr>
              <w:pStyle w:val="TableParagraph"/>
              <w:spacing w:line="256" w:lineRule="auto"/>
              <w:ind w:left="66" w:right="-44"/>
              <w:jc w:val="both"/>
              <w:rPr>
                <w:spacing w:val="-3"/>
                <w:lang w:val="es-MX"/>
              </w:rPr>
            </w:pPr>
            <w:r w:rsidRPr="00B246A7">
              <w:rPr>
                <w:lang w:val="es-MX"/>
              </w:rPr>
              <w:t xml:space="preserve">Elaborar un documento que </w:t>
            </w:r>
            <w:r w:rsidRPr="00B246A7">
              <w:rPr>
                <w:spacing w:val="-3"/>
                <w:lang w:val="es-MX"/>
              </w:rPr>
              <w:t xml:space="preserve">mencione </w:t>
            </w:r>
            <w:r w:rsidRPr="00B246A7">
              <w:rPr>
                <w:lang w:val="es-MX"/>
              </w:rPr>
              <w:t xml:space="preserve">las </w:t>
            </w:r>
            <w:r w:rsidRPr="00B246A7">
              <w:rPr>
                <w:spacing w:val="-3"/>
                <w:lang w:val="es-MX"/>
              </w:rPr>
              <w:t xml:space="preserve">acciones </w:t>
            </w:r>
            <w:r w:rsidRPr="00B246A7">
              <w:rPr>
                <w:lang w:val="es-MX"/>
              </w:rPr>
              <w:t xml:space="preserve">y procedimientos a llevar a cabo para el óptimo desarrollo del plan de enseñanza y aprendizaje, en el   curso de Pediatría Médica calendarizando las actividades a realizar en los diferentes </w:t>
            </w:r>
            <w:r w:rsidRPr="00B246A7">
              <w:rPr>
                <w:spacing w:val="-3"/>
                <w:lang w:val="es-MX"/>
              </w:rPr>
              <w:t>Servicios</w:t>
            </w:r>
            <w:r w:rsidRPr="00B246A7">
              <w:rPr>
                <w:spacing w:val="-9"/>
                <w:lang w:val="es-MX"/>
              </w:rPr>
              <w:t xml:space="preserve"> </w:t>
            </w:r>
            <w:r w:rsidRPr="00B246A7">
              <w:rPr>
                <w:spacing w:val="-3"/>
                <w:lang w:val="es-MX"/>
              </w:rPr>
              <w:t>Hospitalarios.</w:t>
            </w:r>
          </w:p>
          <w:p w:rsidR="00B246A7" w:rsidRPr="00B246A7" w:rsidRDefault="00B246A7" w:rsidP="0018277E">
            <w:pPr>
              <w:jc w:val="both"/>
              <w:rPr>
                <w:rFonts w:ascii="Arial" w:hAnsi="Arial" w:cs="Arial"/>
              </w:rPr>
            </w:pPr>
          </w:p>
          <w:p w:rsidR="00B246A7" w:rsidRPr="00B246A7" w:rsidRDefault="00B246A7" w:rsidP="0018277E">
            <w:pPr>
              <w:jc w:val="both"/>
              <w:rPr>
                <w:rFonts w:ascii="Arial" w:hAnsi="Arial" w:cs="Arial"/>
                <w:lang w:val="es-ES"/>
              </w:rPr>
            </w:pPr>
            <w:r w:rsidRPr="00B246A7">
              <w:rPr>
                <w:rFonts w:ascii="Arial" w:hAnsi="Arial" w:cs="Arial"/>
                <w:lang w:val="es-ES"/>
              </w:rPr>
              <w:t xml:space="preserve"> El objetivo de la especialización es formar médicos pediatras con un alto nivel de preparación científica, ética y humanista que les permita dar atención integral al paciente; capaces de identificar las diversas patologías, determinar los procedimientos diagnósticos y terapéuticos indispensables para la prevención, control y rehabilitación de los pacientes que afectan al niño en sus diferentes etapas de la vida desde recién nacido hasta la adolescencia; así como de integrar los conocimientos clínicos y biológicos fundamentales de las diversas especialidades y en los casos que lo ameriten recurrir a otros especialistas para un tratamiento conjunto o en su caso para determinar el diagnóstico y tratamiento adecuado a las necesidades del paciente.</w:t>
            </w:r>
          </w:p>
          <w:p w:rsidR="00B246A7" w:rsidRPr="00B246A7" w:rsidRDefault="00B246A7" w:rsidP="0018277E">
            <w:pPr>
              <w:pStyle w:val="Defaul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B246A7" w:rsidRPr="00B246A7" w:rsidRDefault="00B246A7" w:rsidP="00B246A7">
      <w:pPr>
        <w:pStyle w:val="Ttulo1"/>
        <w:rPr>
          <w:rFonts w:cs="Arial"/>
          <w:sz w:val="22"/>
          <w:szCs w:val="22"/>
        </w:rPr>
      </w:pPr>
    </w:p>
    <w:p w:rsidR="00B246A7" w:rsidRPr="00B246A7" w:rsidRDefault="00B246A7" w:rsidP="00B246A7">
      <w:pPr>
        <w:rPr>
          <w:rFonts w:ascii="Arial" w:eastAsiaTheme="majorEastAsia" w:hAnsi="Arial" w:cs="Arial"/>
          <w:b/>
          <w:color w:val="000000" w:themeColor="text1"/>
        </w:rPr>
      </w:pPr>
      <w:r w:rsidRPr="00B246A7">
        <w:rPr>
          <w:rFonts w:ascii="Arial" w:hAnsi="Arial" w:cs="Arial"/>
        </w:rPr>
        <w:br w:type="page"/>
      </w:r>
    </w:p>
    <w:p w:rsidR="00B246A7" w:rsidRPr="00003B08" w:rsidRDefault="00B246A7" w:rsidP="00B246A7">
      <w:pPr>
        <w:pStyle w:val="Ttulo1"/>
      </w:pPr>
      <w:bookmarkStart w:id="6" w:name="_Toc5880106"/>
      <w:r w:rsidRPr="00003B08">
        <w:lastRenderedPageBreak/>
        <w:t>A.4 Temario. Unidades didácticas.</w:t>
      </w:r>
      <w:bookmarkEnd w:id="6"/>
      <w:r w:rsidRPr="00003B08">
        <w:t xml:space="preserve"> </w:t>
      </w:r>
    </w:p>
    <w:p w:rsidR="00B246A7" w:rsidRPr="005B61A2" w:rsidRDefault="00B246A7" w:rsidP="00B246A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246A7" w:rsidRDefault="00B246A7" w:rsidP="00B246A7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POR AÑO DE RESIDENCIA, PRIMER AÑO</w:t>
      </w:r>
    </w:p>
    <w:p w:rsidR="00B246A7" w:rsidRDefault="00B246A7" w:rsidP="004F66E0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456"/>
        <w:gridCol w:w="1240"/>
        <w:gridCol w:w="5529"/>
        <w:gridCol w:w="2409"/>
      </w:tblGrid>
      <w:tr w:rsidR="00A21248" w:rsidTr="00B06F81">
        <w:trPr>
          <w:jc w:val="center"/>
        </w:trPr>
        <w:tc>
          <w:tcPr>
            <w:tcW w:w="9634" w:type="dxa"/>
            <w:gridSpan w:val="4"/>
          </w:tcPr>
          <w:p w:rsidR="00A21248" w:rsidRPr="0069619F" w:rsidRDefault="00A212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PROGRAMACION DE CLASES PARA RESIDENTES DE PRIMER AÑO</w:t>
            </w:r>
          </w:p>
          <w:p w:rsidR="00A21248" w:rsidRPr="0069619F" w:rsidRDefault="00A21248">
            <w:pPr>
              <w:rPr>
                <w:rFonts w:ascii="Arial" w:hAnsi="Arial" w:cs="Arial"/>
                <w:sz w:val="20"/>
                <w:szCs w:val="20"/>
              </w:rPr>
            </w:pPr>
          </w:p>
          <w:p w:rsidR="00A21248" w:rsidRPr="0069619F" w:rsidRDefault="00A21248" w:rsidP="00A212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MÓDULO I PEDIATRIA MÉDICA AMBULATORIA</w:t>
            </w:r>
          </w:p>
        </w:tc>
      </w:tr>
      <w:tr w:rsidR="00A21248" w:rsidTr="00B06F81">
        <w:trPr>
          <w:jc w:val="center"/>
        </w:trPr>
        <w:tc>
          <w:tcPr>
            <w:tcW w:w="456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Nº</w:t>
            </w:r>
          </w:p>
        </w:tc>
        <w:tc>
          <w:tcPr>
            <w:tcW w:w="1240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5529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TEMA DEL SEMINARIO</w:t>
            </w:r>
          </w:p>
        </w:tc>
        <w:tc>
          <w:tcPr>
            <w:tcW w:w="2409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PROFESOR</w:t>
            </w:r>
          </w:p>
        </w:tc>
      </w:tr>
      <w:tr w:rsidR="00A21248" w:rsidTr="00B06F81">
        <w:trPr>
          <w:jc w:val="center"/>
        </w:trPr>
        <w:tc>
          <w:tcPr>
            <w:tcW w:w="456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13/03/19</w:t>
            </w:r>
          </w:p>
        </w:tc>
        <w:tc>
          <w:tcPr>
            <w:tcW w:w="552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CRECIMIENTO Y DESARROLLO (DEL RECIEN NACIDO AL ADOLESCENTE</w:t>
            </w:r>
          </w:p>
        </w:tc>
        <w:tc>
          <w:tcPr>
            <w:tcW w:w="240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A21248" w:rsidTr="00B06F81">
        <w:trPr>
          <w:jc w:val="center"/>
        </w:trPr>
        <w:tc>
          <w:tcPr>
            <w:tcW w:w="456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15/03/19</w:t>
            </w:r>
          </w:p>
        </w:tc>
        <w:tc>
          <w:tcPr>
            <w:tcW w:w="552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ADOLESCENCIA</w:t>
            </w:r>
          </w:p>
        </w:tc>
        <w:tc>
          <w:tcPr>
            <w:tcW w:w="240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FERREIRA JAIME</w:t>
            </w:r>
          </w:p>
        </w:tc>
      </w:tr>
      <w:tr w:rsidR="00A21248" w:rsidTr="00B06F81">
        <w:trPr>
          <w:jc w:val="center"/>
        </w:trPr>
        <w:tc>
          <w:tcPr>
            <w:tcW w:w="456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17/03/19</w:t>
            </w:r>
          </w:p>
        </w:tc>
        <w:tc>
          <w:tcPr>
            <w:tcW w:w="552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INMUNIZACIONES (NIÑO SANO Y SITUACIONES ESPECIALES)</w:t>
            </w:r>
          </w:p>
        </w:tc>
        <w:tc>
          <w:tcPr>
            <w:tcW w:w="240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FERREIRA JAIME</w:t>
            </w:r>
          </w:p>
        </w:tc>
      </w:tr>
      <w:tr w:rsidR="00A21248" w:rsidTr="00B06F81">
        <w:trPr>
          <w:jc w:val="center"/>
        </w:trPr>
        <w:tc>
          <w:tcPr>
            <w:tcW w:w="456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20/03/19</w:t>
            </w:r>
          </w:p>
        </w:tc>
        <w:tc>
          <w:tcPr>
            <w:tcW w:w="552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PUERICULTURA</w:t>
            </w:r>
          </w:p>
        </w:tc>
        <w:tc>
          <w:tcPr>
            <w:tcW w:w="240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FERREIRA JAIME</w:t>
            </w:r>
          </w:p>
        </w:tc>
      </w:tr>
      <w:tr w:rsidR="00A21248" w:rsidTr="00B06F81">
        <w:trPr>
          <w:jc w:val="center"/>
        </w:trPr>
        <w:tc>
          <w:tcPr>
            <w:tcW w:w="456" w:type="dxa"/>
            <w:vAlign w:val="center"/>
          </w:tcPr>
          <w:p w:rsidR="00A21248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A21248" w:rsidRPr="0069619F" w:rsidRDefault="00A21248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22/03/19</w:t>
            </w:r>
          </w:p>
        </w:tc>
        <w:tc>
          <w:tcPr>
            <w:tcW w:w="552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(1)</w:t>
            </w:r>
          </w:p>
        </w:tc>
        <w:tc>
          <w:tcPr>
            <w:tcW w:w="2409" w:type="dxa"/>
            <w:vAlign w:val="center"/>
          </w:tcPr>
          <w:p w:rsidR="00A21248" w:rsidRPr="0069619F" w:rsidRDefault="00A21248" w:rsidP="004F66E0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DR.FERREIRA JAIME</w:t>
            </w:r>
          </w:p>
        </w:tc>
      </w:tr>
      <w:tr w:rsidR="004F66E0" w:rsidTr="00B06F81">
        <w:trPr>
          <w:jc w:val="center"/>
        </w:trPr>
        <w:tc>
          <w:tcPr>
            <w:tcW w:w="9634" w:type="dxa"/>
            <w:gridSpan w:val="4"/>
          </w:tcPr>
          <w:p w:rsidR="004F66E0" w:rsidRPr="0069619F" w:rsidRDefault="004F66E0" w:rsidP="004F66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MÓDULO II: NUTRICION</w:t>
            </w:r>
          </w:p>
        </w:tc>
      </w:tr>
      <w:tr w:rsidR="004F66E0" w:rsidTr="00B06F81">
        <w:trPr>
          <w:jc w:val="center"/>
        </w:trPr>
        <w:tc>
          <w:tcPr>
            <w:tcW w:w="456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24/03/19</w:t>
            </w:r>
          </w:p>
        </w:tc>
        <w:tc>
          <w:tcPr>
            <w:tcW w:w="5529" w:type="dxa"/>
            <w:vAlign w:val="center"/>
          </w:tcPr>
          <w:p w:rsidR="004F66E0" w:rsidRPr="0069619F" w:rsidRDefault="004F66E0" w:rsidP="00097667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ALIMENTACION</w:t>
            </w:r>
          </w:p>
        </w:tc>
        <w:tc>
          <w:tcPr>
            <w:tcW w:w="2409" w:type="dxa"/>
            <w:vAlign w:val="center"/>
          </w:tcPr>
          <w:p w:rsidR="004F66E0" w:rsidRPr="0069619F" w:rsidRDefault="004F66E0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 JAIME</w:t>
            </w:r>
          </w:p>
        </w:tc>
      </w:tr>
      <w:tr w:rsidR="004F66E0" w:rsidTr="00B06F81">
        <w:trPr>
          <w:jc w:val="center"/>
        </w:trPr>
        <w:tc>
          <w:tcPr>
            <w:tcW w:w="456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27/03/19</w:t>
            </w:r>
          </w:p>
        </w:tc>
        <w:tc>
          <w:tcPr>
            <w:tcW w:w="5529" w:type="dxa"/>
            <w:vAlign w:val="center"/>
          </w:tcPr>
          <w:p w:rsidR="004F66E0" w:rsidRPr="0069619F" w:rsidRDefault="004F66E0" w:rsidP="00097667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ALIMENTACION DEL NIÑO SANO Y EN SITUACIONES</w:t>
            </w:r>
          </w:p>
          <w:p w:rsidR="004F66E0" w:rsidRPr="0069619F" w:rsidRDefault="004F66E0" w:rsidP="00097667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ESPECIALES</w:t>
            </w:r>
          </w:p>
        </w:tc>
        <w:tc>
          <w:tcPr>
            <w:tcW w:w="2409" w:type="dxa"/>
            <w:vAlign w:val="center"/>
          </w:tcPr>
          <w:p w:rsidR="004F66E0" w:rsidRPr="0069619F" w:rsidRDefault="004F66E0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 JAIME</w:t>
            </w:r>
          </w:p>
        </w:tc>
      </w:tr>
      <w:tr w:rsidR="004F66E0" w:rsidTr="00B06F81">
        <w:trPr>
          <w:jc w:val="center"/>
        </w:trPr>
        <w:tc>
          <w:tcPr>
            <w:tcW w:w="456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29/03/19</w:t>
            </w:r>
          </w:p>
        </w:tc>
        <w:tc>
          <w:tcPr>
            <w:tcW w:w="5529" w:type="dxa"/>
            <w:vAlign w:val="center"/>
          </w:tcPr>
          <w:p w:rsidR="004F66E0" w:rsidRPr="0069619F" w:rsidRDefault="004F66E0" w:rsidP="00097667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TRASTORNOS DE LA ALIMENTACION</w:t>
            </w:r>
          </w:p>
        </w:tc>
        <w:tc>
          <w:tcPr>
            <w:tcW w:w="2409" w:type="dxa"/>
            <w:vAlign w:val="center"/>
          </w:tcPr>
          <w:p w:rsidR="004F66E0" w:rsidRPr="0069619F" w:rsidRDefault="004F66E0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 JAIME</w:t>
            </w:r>
          </w:p>
        </w:tc>
      </w:tr>
      <w:tr w:rsidR="004F66E0" w:rsidTr="00B06F81">
        <w:trPr>
          <w:jc w:val="center"/>
        </w:trPr>
        <w:tc>
          <w:tcPr>
            <w:tcW w:w="456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31/03/19</w:t>
            </w:r>
          </w:p>
        </w:tc>
        <w:tc>
          <w:tcPr>
            <w:tcW w:w="5529" w:type="dxa"/>
            <w:vAlign w:val="center"/>
          </w:tcPr>
          <w:p w:rsidR="004F66E0" w:rsidRPr="0069619F" w:rsidRDefault="004F66E0" w:rsidP="00097667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DESNUTRICION Y OBESIDAD</w:t>
            </w:r>
          </w:p>
        </w:tc>
        <w:tc>
          <w:tcPr>
            <w:tcW w:w="2409" w:type="dxa"/>
            <w:vAlign w:val="center"/>
          </w:tcPr>
          <w:p w:rsidR="004F66E0" w:rsidRPr="0069619F" w:rsidRDefault="004F66E0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DR.FERREIRA JAIME</w:t>
            </w:r>
          </w:p>
        </w:tc>
      </w:tr>
      <w:tr w:rsidR="004F66E0" w:rsidTr="00B06F81">
        <w:trPr>
          <w:jc w:val="center"/>
        </w:trPr>
        <w:tc>
          <w:tcPr>
            <w:tcW w:w="456" w:type="dxa"/>
            <w:vAlign w:val="center"/>
          </w:tcPr>
          <w:p w:rsidR="004F66E0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4F66E0" w:rsidRPr="0069619F" w:rsidRDefault="004F66E0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03/04/19</w:t>
            </w:r>
          </w:p>
        </w:tc>
        <w:tc>
          <w:tcPr>
            <w:tcW w:w="5529" w:type="dxa"/>
            <w:vAlign w:val="center"/>
          </w:tcPr>
          <w:p w:rsidR="004F66E0" w:rsidRPr="0069619F" w:rsidRDefault="004F66E0" w:rsidP="00097667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(2)</w:t>
            </w:r>
          </w:p>
        </w:tc>
        <w:tc>
          <w:tcPr>
            <w:tcW w:w="2409" w:type="dxa"/>
            <w:vAlign w:val="center"/>
          </w:tcPr>
          <w:p w:rsidR="004F66E0" w:rsidRPr="0069619F" w:rsidRDefault="004F66E0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 JAIME</w:t>
            </w:r>
          </w:p>
        </w:tc>
      </w:tr>
      <w:tr w:rsidR="00097667" w:rsidTr="00B06F81">
        <w:trPr>
          <w:jc w:val="center"/>
        </w:trPr>
        <w:tc>
          <w:tcPr>
            <w:tcW w:w="9634" w:type="dxa"/>
            <w:gridSpan w:val="4"/>
          </w:tcPr>
          <w:p w:rsidR="00097667" w:rsidRPr="0069619F" w:rsidRDefault="00097667" w:rsidP="000976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MÓDULO III: TRASTORNOS HIDROELECTRICOS Y ACIDO-BASE</w:t>
            </w:r>
          </w:p>
        </w:tc>
      </w:tr>
      <w:tr w:rsidR="00097667" w:rsidTr="00B06F81">
        <w:trPr>
          <w:jc w:val="center"/>
        </w:trPr>
        <w:tc>
          <w:tcPr>
            <w:tcW w:w="456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05/04/19</w:t>
            </w:r>
          </w:p>
        </w:tc>
        <w:tc>
          <w:tcPr>
            <w:tcW w:w="552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METABOLISMO DE LIQUIDOS</w:t>
            </w:r>
          </w:p>
        </w:tc>
        <w:tc>
          <w:tcPr>
            <w:tcW w:w="240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DR.CANSECO HERRERA</w:t>
            </w:r>
          </w:p>
        </w:tc>
      </w:tr>
      <w:tr w:rsidR="00097667" w:rsidTr="00B06F81">
        <w:trPr>
          <w:jc w:val="center"/>
        </w:trPr>
        <w:tc>
          <w:tcPr>
            <w:tcW w:w="456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07/04/19</w:t>
            </w:r>
          </w:p>
        </w:tc>
        <w:tc>
          <w:tcPr>
            <w:tcW w:w="552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DESHIDRATACIÓN</w:t>
            </w:r>
          </w:p>
        </w:tc>
        <w:tc>
          <w:tcPr>
            <w:tcW w:w="240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 HERRERA</w:t>
            </w:r>
          </w:p>
        </w:tc>
      </w:tr>
      <w:tr w:rsidR="00097667" w:rsidTr="00B06F81">
        <w:trPr>
          <w:jc w:val="center"/>
        </w:trPr>
        <w:tc>
          <w:tcPr>
            <w:tcW w:w="456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10/04/19</w:t>
            </w:r>
          </w:p>
        </w:tc>
        <w:tc>
          <w:tcPr>
            <w:tcW w:w="552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ALTERACIONES DEL EQUILIBRIO ACIDO-BASE</w:t>
            </w:r>
          </w:p>
        </w:tc>
        <w:tc>
          <w:tcPr>
            <w:tcW w:w="240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DRA.CANSECO HERRERA</w:t>
            </w:r>
          </w:p>
        </w:tc>
      </w:tr>
      <w:tr w:rsidR="00097667" w:rsidTr="00B06F81">
        <w:trPr>
          <w:jc w:val="center"/>
        </w:trPr>
        <w:tc>
          <w:tcPr>
            <w:tcW w:w="456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12/04/19</w:t>
            </w:r>
          </w:p>
        </w:tc>
        <w:tc>
          <w:tcPr>
            <w:tcW w:w="552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ALTERACIONES ELECTROLITICAS</w:t>
            </w:r>
          </w:p>
        </w:tc>
        <w:tc>
          <w:tcPr>
            <w:tcW w:w="240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 HERRERA</w:t>
            </w:r>
          </w:p>
        </w:tc>
      </w:tr>
      <w:tr w:rsidR="00097667" w:rsidTr="00B06F81">
        <w:trPr>
          <w:jc w:val="center"/>
        </w:trPr>
        <w:tc>
          <w:tcPr>
            <w:tcW w:w="456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097667" w:rsidRPr="0069619F" w:rsidRDefault="00097667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14/04/19</w:t>
            </w:r>
          </w:p>
        </w:tc>
        <w:tc>
          <w:tcPr>
            <w:tcW w:w="552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(3)</w:t>
            </w:r>
          </w:p>
        </w:tc>
        <w:tc>
          <w:tcPr>
            <w:tcW w:w="2409" w:type="dxa"/>
            <w:vAlign w:val="center"/>
          </w:tcPr>
          <w:p w:rsidR="00097667" w:rsidRPr="0069619F" w:rsidRDefault="00097667" w:rsidP="00B06F81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 HERRERA</w:t>
            </w:r>
          </w:p>
        </w:tc>
      </w:tr>
      <w:tr w:rsidR="00B06F81" w:rsidTr="00B06F81">
        <w:trPr>
          <w:jc w:val="center"/>
        </w:trPr>
        <w:tc>
          <w:tcPr>
            <w:tcW w:w="9634" w:type="dxa"/>
            <w:gridSpan w:val="4"/>
          </w:tcPr>
          <w:p w:rsidR="00B06F81" w:rsidRPr="0069619F" w:rsidRDefault="00B06F81" w:rsidP="00B06F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MÓDULO IV: INFECTOLOGIA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0" w:line="209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17/04/19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INFECCIONES EN EL RECIEN NACIDO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FERREIRA JAIME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0" w:line="209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19/04/19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INFECCIONES DEL APARATO DIGESTIVO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0" w:line="204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21/04/19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INFECCIONES DEL APARATO RESPIRATORIO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5" w:line="204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24/04/19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FIEBRE DE ORIGEN A DETERMINAR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5" w:line="204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26/04/19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INFECCION DE VIAS URINARIAS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5" w:line="204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28/05/19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SINDROME DE INMUNODEFICIENCIA ADQUIRIDA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B06F81" w:rsidTr="00B06F81">
        <w:trPr>
          <w:jc w:val="center"/>
        </w:trPr>
        <w:tc>
          <w:tcPr>
            <w:tcW w:w="456" w:type="dxa"/>
            <w:vAlign w:val="center"/>
          </w:tcPr>
          <w:p w:rsidR="00B06F81" w:rsidRPr="0069619F" w:rsidRDefault="00B06F81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vAlign w:val="center"/>
          </w:tcPr>
          <w:p w:rsidR="00B06F81" w:rsidRPr="0069619F" w:rsidRDefault="00B06F81" w:rsidP="0069619F">
            <w:pPr>
              <w:pStyle w:val="TableParagraph"/>
              <w:spacing w:before="15" w:line="204" w:lineRule="exact"/>
              <w:ind w:left="12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02/05/19</w:t>
            </w:r>
          </w:p>
        </w:tc>
        <w:tc>
          <w:tcPr>
            <w:tcW w:w="552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(4)</w:t>
            </w:r>
          </w:p>
        </w:tc>
        <w:tc>
          <w:tcPr>
            <w:tcW w:w="2409" w:type="dxa"/>
            <w:vAlign w:val="center"/>
          </w:tcPr>
          <w:p w:rsidR="00B06F81" w:rsidRPr="0069619F" w:rsidRDefault="00B06F81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DR.FERREIRA JAIME</w:t>
            </w:r>
          </w:p>
        </w:tc>
      </w:tr>
      <w:tr w:rsidR="00B06F81" w:rsidTr="0018277E">
        <w:trPr>
          <w:jc w:val="center"/>
        </w:trPr>
        <w:tc>
          <w:tcPr>
            <w:tcW w:w="9634" w:type="dxa"/>
            <w:gridSpan w:val="4"/>
          </w:tcPr>
          <w:p w:rsidR="00B06F81" w:rsidRPr="0069619F" w:rsidRDefault="00B06F81" w:rsidP="00B06F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MÓDULO V: NEONATOLOGIA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5" w:line="204" w:lineRule="exact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05/05/19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PERINATOLOGIA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5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08/05/19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VALORACION AL NACIMIENTO Y CUIDADOS INMEDIATOS Y MEDIATOS DEL RECIEN NACIDO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5" w:line="204" w:lineRule="exact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10/05/19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SINDROME DE DIFICULTAD RESPIRATORIA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0" w:line="209" w:lineRule="exact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12/05/19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PATOLOGIA HEMATOLOGICA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0" w:line="209" w:lineRule="exact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15/05/19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PATOLOGIA ENDOCRINA Y METABOLICA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0" w:line="209" w:lineRule="exact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17/05/19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SINDROME ICTERICO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  <w:tr w:rsidR="0082716B" w:rsidTr="0082716B">
        <w:trPr>
          <w:jc w:val="center"/>
        </w:trPr>
        <w:tc>
          <w:tcPr>
            <w:tcW w:w="456" w:type="dxa"/>
            <w:vAlign w:val="center"/>
          </w:tcPr>
          <w:p w:rsidR="0082716B" w:rsidRPr="0069619F" w:rsidRDefault="0082716B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vAlign w:val="center"/>
          </w:tcPr>
          <w:p w:rsidR="0082716B" w:rsidRPr="0069619F" w:rsidRDefault="0082716B" w:rsidP="0069619F">
            <w:pPr>
              <w:pStyle w:val="TableParagraph"/>
              <w:spacing w:before="10" w:line="209" w:lineRule="exact"/>
              <w:ind w:left="145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19/05/19</w:t>
            </w:r>
          </w:p>
        </w:tc>
        <w:tc>
          <w:tcPr>
            <w:tcW w:w="552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(5)</w:t>
            </w:r>
          </w:p>
        </w:tc>
        <w:tc>
          <w:tcPr>
            <w:tcW w:w="2409" w:type="dxa"/>
            <w:vAlign w:val="center"/>
          </w:tcPr>
          <w:p w:rsidR="0082716B" w:rsidRPr="0069619F" w:rsidRDefault="0082716B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DRA. CANSECO</w:t>
            </w:r>
          </w:p>
        </w:tc>
      </w:tr>
    </w:tbl>
    <w:p w:rsidR="00A21248" w:rsidRDefault="00A21248"/>
    <w:p w:rsidR="0082716B" w:rsidRDefault="0082716B"/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456"/>
        <w:gridCol w:w="1240"/>
        <w:gridCol w:w="5529"/>
        <w:gridCol w:w="2409"/>
      </w:tblGrid>
      <w:tr w:rsidR="0082716B" w:rsidRPr="00B06F81" w:rsidTr="0018277E">
        <w:trPr>
          <w:jc w:val="center"/>
        </w:trPr>
        <w:tc>
          <w:tcPr>
            <w:tcW w:w="9634" w:type="dxa"/>
            <w:gridSpan w:val="4"/>
          </w:tcPr>
          <w:p w:rsidR="0082716B" w:rsidRPr="0069619F" w:rsidRDefault="0069619F" w:rsidP="00696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lastRenderedPageBreak/>
              <w:t>MÓDULO VI: ACCIDENTES E INTOXICACIONES</w:t>
            </w:r>
          </w:p>
        </w:tc>
      </w:tr>
      <w:tr w:rsidR="0069619F" w:rsidRPr="00B06F81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5" w:line="204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22/05/19</w:t>
            </w:r>
          </w:p>
        </w:tc>
        <w:tc>
          <w:tcPr>
            <w:tcW w:w="552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ACCIDENTES</w:t>
            </w:r>
          </w:p>
        </w:tc>
        <w:tc>
          <w:tcPr>
            <w:tcW w:w="240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SOTRES H.</w:t>
            </w:r>
          </w:p>
        </w:tc>
      </w:tr>
      <w:tr w:rsidR="0069619F" w:rsidRPr="00B06F81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5" w:line="204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24/05/19</w:t>
            </w:r>
          </w:p>
        </w:tc>
        <w:tc>
          <w:tcPr>
            <w:tcW w:w="552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TRAUMATISMOS</w:t>
            </w:r>
          </w:p>
        </w:tc>
        <w:tc>
          <w:tcPr>
            <w:tcW w:w="240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DR.SOTRES H</w:t>
            </w:r>
          </w:p>
        </w:tc>
      </w:tr>
      <w:tr w:rsidR="0069619F" w:rsidRPr="00B06F81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5" w:line="204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26/05/19</w:t>
            </w:r>
          </w:p>
        </w:tc>
        <w:tc>
          <w:tcPr>
            <w:tcW w:w="552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ASPIRACION E INGESTION DE CUERPO EXTRAÑO</w:t>
            </w:r>
          </w:p>
        </w:tc>
        <w:tc>
          <w:tcPr>
            <w:tcW w:w="240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SOTRES H.</w:t>
            </w:r>
          </w:p>
        </w:tc>
      </w:tr>
      <w:tr w:rsidR="0069619F" w:rsidRPr="00B06F81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5" w:line="204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29/05/19</w:t>
            </w:r>
          </w:p>
        </w:tc>
        <w:tc>
          <w:tcPr>
            <w:tcW w:w="552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INTOXICACIONES</w:t>
            </w:r>
          </w:p>
        </w:tc>
        <w:tc>
          <w:tcPr>
            <w:tcW w:w="240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DR.SOTRES H</w:t>
            </w:r>
          </w:p>
        </w:tc>
      </w:tr>
      <w:tr w:rsidR="0069619F" w:rsidRPr="00B06F81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31/05/19</w:t>
            </w:r>
          </w:p>
        </w:tc>
        <w:tc>
          <w:tcPr>
            <w:tcW w:w="552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(6)</w:t>
            </w:r>
          </w:p>
        </w:tc>
        <w:tc>
          <w:tcPr>
            <w:tcW w:w="2409" w:type="dxa"/>
            <w:vAlign w:val="center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SOTRES H</w:t>
            </w:r>
          </w:p>
        </w:tc>
      </w:tr>
      <w:tr w:rsidR="0069619F" w:rsidRPr="00B06F81" w:rsidTr="0018277E">
        <w:trPr>
          <w:jc w:val="center"/>
        </w:trPr>
        <w:tc>
          <w:tcPr>
            <w:tcW w:w="9634" w:type="dxa"/>
            <w:gridSpan w:val="4"/>
          </w:tcPr>
          <w:p w:rsidR="0069619F" w:rsidRPr="0069619F" w:rsidRDefault="0069619F" w:rsidP="006961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>MÓDULO VII: CIRUGIA PEDIATRICA</w:t>
            </w:r>
          </w:p>
        </w:tc>
      </w:tr>
      <w:tr w:rsidR="0069619F" w:rsidRPr="0082716B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05/06/19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OCLUSION INTESTINAL (CONGENITA Y NO CONGENITA)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SOTO BLANQUEL</w:t>
            </w:r>
          </w:p>
        </w:tc>
      </w:tr>
      <w:tr w:rsidR="0069619F" w:rsidRPr="0082716B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07/06/19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ABDOMEN AGUDO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SOTO BLANQUEL</w:t>
            </w:r>
          </w:p>
        </w:tc>
      </w:tr>
      <w:tr w:rsidR="0069619F" w:rsidRPr="0082716B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09/06/19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PATOLOGIA DE CANAL INGUINAL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SOTO BLANQUEL</w:t>
            </w:r>
          </w:p>
        </w:tc>
      </w:tr>
      <w:tr w:rsidR="0069619F" w:rsidRPr="0082716B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12/06/19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DEFECTOS DE PARED ABDOMINAL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SOTO BLANQUEL</w:t>
            </w:r>
          </w:p>
        </w:tc>
      </w:tr>
      <w:tr w:rsidR="0069619F" w:rsidRPr="0082716B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jc w:val="center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14/06/19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ATRESIA DE ESOFAGO Y MALFORMACION ANORECTAL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SOTO BLANQUEL</w:t>
            </w:r>
          </w:p>
        </w:tc>
      </w:tr>
      <w:tr w:rsidR="0069619F" w:rsidRPr="0082716B" w:rsidTr="0069619F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81"/>
              <w:rPr>
                <w:rFonts w:eastAsiaTheme="minorHAnsi"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sz w:val="20"/>
                <w:szCs w:val="20"/>
                <w:lang w:val="es-MX"/>
              </w:rPr>
              <w:t>16/06/19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EVALUACION (7)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DR. SOTO BLANQUEL</w:t>
            </w:r>
          </w:p>
        </w:tc>
      </w:tr>
      <w:tr w:rsidR="0069619F" w:rsidRPr="0082716B" w:rsidTr="0018277E">
        <w:trPr>
          <w:jc w:val="center"/>
        </w:trPr>
        <w:tc>
          <w:tcPr>
            <w:tcW w:w="9634" w:type="dxa"/>
            <w:gridSpan w:val="4"/>
            <w:vAlign w:val="center"/>
          </w:tcPr>
          <w:p w:rsidR="0069619F" w:rsidRPr="0069619F" w:rsidRDefault="0069619F" w:rsidP="0069619F">
            <w:pPr>
              <w:pStyle w:val="TableParagraph"/>
              <w:spacing w:before="5" w:line="214" w:lineRule="exact"/>
              <w:rPr>
                <w:rFonts w:eastAsiaTheme="minorHAnsi"/>
                <w:b/>
                <w:sz w:val="20"/>
                <w:szCs w:val="20"/>
                <w:lang w:val="es-MX"/>
              </w:rPr>
            </w:pPr>
            <w:r w:rsidRPr="0069619F">
              <w:rPr>
                <w:rFonts w:eastAsiaTheme="minorHAnsi"/>
                <w:b/>
                <w:sz w:val="20"/>
                <w:szCs w:val="20"/>
                <w:lang w:val="es-MX"/>
              </w:rPr>
              <w:t>MÓDULO VIII: PEDIATRIA SOCIAL</w:t>
            </w:r>
          </w:p>
        </w:tc>
      </w:tr>
      <w:tr w:rsidR="0069619F" w:rsidRPr="0082716B" w:rsidTr="0018277E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5" w:line="204" w:lineRule="exact"/>
              <w:ind w:right="76"/>
              <w:jc w:val="center"/>
              <w:rPr>
                <w:sz w:val="20"/>
                <w:szCs w:val="20"/>
              </w:rPr>
            </w:pPr>
            <w:r w:rsidRPr="0069619F">
              <w:rPr>
                <w:sz w:val="20"/>
                <w:szCs w:val="20"/>
              </w:rPr>
              <w:t>19/06/19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SALUD PUBLICA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69619F" w:rsidRPr="0082716B" w:rsidTr="0018277E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76"/>
              <w:jc w:val="center"/>
              <w:rPr>
                <w:sz w:val="20"/>
                <w:szCs w:val="20"/>
              </w:rPr>
            </w:pPr>
            <w:r w:rsidRPr="0069619F">
              <w:rPr>
                <w:sz w:val="20"/>
                <w:szCs w:val="20"/>
              </w:rPr>
              <w:t>21/06/19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ETICA MEDICA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69619F" w:rsidRPr="0082716B" w:rsidTr="0018277E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5" w:line="204" w:lineRule="exact"/>
              <w:ind w:right="76"/>
              <w:jc w:val="center"/>
              <w:rPr>
                <w:sz w:val="20"/>
                <w:szCs w:val="20"/>
              </w:rPr>
            </w:pPr>
            <w:r w:rsidRPr="0069619F">
              <w:rPr>
                <w:sz w:val="20"/>
                <w:szCs w:val="20"/>
              </w:rPr>
              <w:t>23/06/19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MALTRATO INFANTIL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69619F" w:rsidRPr="0082716B" w:rsidTr="0018277E">
        <w:trPr>
          <w:jc w:val="center"/>
        </w:trPr>
        <w:tc>
          <w:tcPr>
            <w:tcW w:w="456" w:type="dxa"/>
            <w:vAlign w:val="center"/>
          </w:tcPr>
          <w:p w:rsidR="0069619F" w:rsidRPr="0069619F" w:rsidRDefault="0069619F" w:rsidP="00696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69619F" w:rsidRPr="0069619F" w:rsidRDefault="0069619F" w:rsidP="0069619F">
            <w:pPr>
              <w:pStyle w:val="TableParagraph"/>
              <w:spacing w:before="10" w:line="209" w:lineRule="exact"/>
              <w:ind w:right="76"/>
              <w:jc w:val="center"/>
              <w:rPr>
                <w:sz w:val="20"/>
                <w:szCs w:val="20"/>
              </w:rPr>
            </w:pPr>
            <w:r w:rsidRPr="0069619F">
              <w:rPr>
                <w:sz w:val="20"/>
                <w:szCs w:val="20"/>
              </w:rPr>
              <w:t>26/06/19</w:t>
            </w:r>
          </w:p>
        </w:tc>
        <w:tc>
          <w:tcPr>
            <w:tcW w:w="5529" w:type="dxa"/>
          </w:tcPr>
          <w:p w:rsidR="0069619F" w:rsidRPr="0069619F" w:rsidRDefault="0069619F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EVALUACION (8)</w:t>
            </w:r>
          </w:p>
        </w:tc>
        <w:tc>
          <w:tcPr>
            <w:tcW w:w="2409" w:type="dxa"/>
          </w:tcPr>
          <w:p w:rsidR="0069619F" w:rsidRPr="0069619F" w:rsidRDefault="0069619F" w:rsidP="0069619F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69619F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</w:tbl>
    <w:p w:rsidR="00F54F57" w:rsidRDefault="00F54F57"/>
    <w:p w:rsidR="00F54F57" w:rsidRDefault="00F54F57"/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456"/>
        <w:gridCol w:w="1240"/>
        <w:gridCol w:w="5529"/>
        <w:gridCol w:w="2409"/>
      </w:tblGrid>
      <w:tr w:rsidR="00F54F57" w:rsidRPr="0069619F" w:rsidTr="0018277E">
        <w:trPr>
          <w:jc w:val="center"/>
        </w:trPr>
        <w:tc>
          <w:tcPr>
            <w:tcW w:w="9634" w:type="dxa"/>
            <w:gridSpan w:val="4"/>
          </w:tcPr>
          <w:p w:rsidR="00F54F57" w:rsidRPr="0069619F" w:rsidRDefault="00F54F57" w:rsidP="001827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 xml:space="preserve">PROGRAMACION DE CLASES PARA RESIDENTES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SEGUNDO</w:t>
            </w:r>
            <w:r w:rsidRPr="0069619F">
              <w:rPr>
                <w:rFonts w:ascii="Arial" w:hAnsi="Arial" w:cs="Arial"/>
                <w:b/>
                <w:sz w:val="20"/>
                <w:szCs w:val="20"/>
              </w:rPr>
              <w:t xml:space="preserve"> AÑO</w:t>
            </w:r>
          </w:p>
          <w:p w:rsidR="00F54F57" w:rsidRPr="0069619F" w:rsidRDefault="00F54F57" w:rsidP="0018277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4F57" w:rsidRPr="0069619F" w:rsidRDefault="00F54F57" w:rsidP="00F54F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19F">
              <w:rPr>
                <w:rFonts w:ascii="Arial" w:hAnsi="Arial" w:cs="Arial"/>
                <w:b/>
                <w:sz w:val="20"/>
                <w:szCs w:val="20"/>
              </w:rPr>
              <w:t xml:space="preserve">MÓDULO I </w:t>
            </w:r>
            <w:r w:rsidRPr="00F54F57">
              <w:rPr>
                <w:rFonts w:ascii="Arial" w:hAnsi="Arial" w:cs="Arial"/>
                <w:b/>
                <w:sz w:val="20"/>
                <w:szCs w:val="20"/>
              </w:rPr>
              <w:t>DERMATOLOG</w:t>
            </w:r>
            <w:r>
              <w:rPr>
                <w:rFonts w:ascii="Arial" w:hAnsi="Arial" w:cs="Arial"/>
                <w:b/>
                <w:sz w:val="20"/>
                <w:szCs w:val="20"/>
              </w:rPr>
              <w:t>Í</w:t>
            </w:r>
            <w:r w:rsidRPr="00F54F5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69619F" w:rsidRDefault="00F54F57" w:rsidP="00182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Nº</w:t>
            </w:r>
          </w:p>
        </w:tc>
        <w:tc>
          <w:tcPr>
            <w:tcW w:w="1240" w:type="dxa"/>
            <w:vAlign w:val="center"/>
          </w:tcPr>
          <w:p w:rsidR="00F54F57" w:rsidRPr="0069619F" w:rsidRDefault="00F54F57" w:rsidP="00182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5529" w:type="dxa"/>
            <w:vAlign w:val="center"/>
          </w:tcPr>
          <w:p w:rsidR="00F54F57" w:rsidRPr="0069619F" w:rsidRDefault="00F54F57" w:rsidP="00182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TEMA DEL SEMINARIO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54F57" w:rsidRPr="0069619F" w:rsidRDefault="00F54F57" w:rsidP="00182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19F">
              <w:rPr>
                <w:rFonts w:ascii="Arial" w:hAnsi="Arial" w:cs="Arial"/>
                <w:sz w:val="20"/>
                <w:szCs w:val="20"/>
              </w:rPr>
              <w:t>PROFESOR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07/03/19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ANATOMIA DE LA PIEL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 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8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09/03/19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PODERMATITIS, TIÑAS, CANDIDOSIS, ESCABIASIS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 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8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14/03/19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ERITEMA POLIMORFO,NECROSIS EPIDERMICA,STEVENS-JOHNSON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16/03/19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SINDROME DE PIEL ESCALDADA, URTICARIA, DERMATITIS ATOPICA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 BECERRIL.P.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21/03/19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DERMATITIS DEL PAÑAL, PRURIGOS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23/03/19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 xml:space="preserve">PEDICULOSIS, </w:t>
            </w:r>
            <w:proofErr w:type="gramStart"/>
            <w:r w:rsidRPr="00F54F57">
              <w:rPr>
                <w:rFonts w:ascii="Arial" w:hAnsi="Arial" w:cs="Arial"/>
                <w:sz w:val="20"/>
                <w:szCs w:val="20"/>
              </w:rPr>
              <w:t>PENFIGO,MOLUSCO</w:t>
            </w:r>
            <w:proofErr w:type="gramEnd"/>
            <w:r w:rsidRPr="00F54F57">
              <w:rPr>
                <w:rFonts w:ascii="Arial" w:hAnsi="Arial" w:cs="Arial"/>
                <w:sz w:val="20"/>
                <w:szCs w:val="20"/>
              </w:rPr>
              <w:t xml:space="preserve"> CONTAGIOSO,CONDILOMA,TB</w:t>
            </w:r>
          </w:p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CUTANEA.ERITEMA TOXICO NEONATAL, DERMATITIS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 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28/03/19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VITILIGO, PSORIASIS,VERRUGAS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30/03/19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FARMACOS UTILES EN DERMATOLOGIA.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 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31/03/19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E V A L U A C I O N (1)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DRA.BECERRIL P.</w:t>
            </w:r>
          </w:p>
        </w:tc>
      </w:tr>
      <w:tr w:rsidR="00F54F57" w:rsidRPr="0069619F" w:rsidTr="00F54F57">
        <w:trPr>
          <w:jc w:val="center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57" w:rsidRPr="00F54F57" w:rsidRDefault="00F54F57" w:rsidP="00F54F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4F57">
              <w:rPr>
                <w:rFonts w:ascii="Arial" w:hAnsi="Arial" w:cs="Arial"/>
                <w:b/>
                <w:sz w:val="20"/>
                <w:szCs w:val="20"/>
              </w:rPr>
              <w:t>MÓDULO II: NEUROLOGÍA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5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04/04/19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ANATOMIA, FISIOLOGIA, EMBRILOGIA DEL SISTEMA NERVIOSO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line="192" w:lineRule="exact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06/04/19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EXPLORACIÓN Y SEMIOLOGIA NEUROLÓGICA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5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11/04/19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LESION DE NEURONA MOTORA SUPERIOR E INFERIOR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5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13/04/19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HIPERTENSION INTRACRANEANA, CEFALEAS,ALTERACIONES PAROXISTICAS NO EPILEPTICAS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line="192" w:lineRule="exact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18/04/19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CRISIS CONVULSIVAS Y DIAGOSTICO DIFERENCIAL EPILEPSIAS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5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20/04/19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ESPASMO DEL SOLLOZO Y TERRORES NOCTURNOS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5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25/04/19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MALFORMACIONES DEL SISTEMA NERVIOSO CENTRAL Y</w:t>
            </w:r>
          </w:p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TRASTORNOS DEL TUBO NEURAL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0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27/04/19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PARALISIS CEREBRAL INFANTIL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0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02/05/19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SINDROME MIOPATICO Y NEUROPÁTICO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0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04/05/19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ENFERMEDAD VASCULAR CEREBRAL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0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09/05/19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NEUROANATOMÍA FUNCIONAL CORRELATIVA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0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11/05/19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URGENCIAS NEUROLOGICAS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DR.RUIZ CHAVEZ</w:t>
            </w:r>
          </w:p>
        </w:tc>
      </w:tr>
      <w:tr w:rsidR="00F54F57" w:rsidRPr="0069619F" w:rsidTr="00F54F57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10"/>
              <w:ind w:left="69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16/05/19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SINDROMES NEUROCUTÁNEOS, TRASTORNOS DEL DESARROLLO</w:t>
            </w:r>
          </w:p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NEUROLOGICO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B57F3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40" w:type="dxa"/>
            <w:vAlign w:val="center"/>
          </w:tcPr>
          <w:p w:rsidR="00F54F57" w:rsidRPr="00F54F57" w:rsidRDefault="00F54F57" w:rsidP="00F54F57">
            <w:pPr>
              <w:pStyle w:val="TableParagraph"/>
              <w:spacing w:before="23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23/05/19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54F57">
              <w:rPr>
                <w:sz w:val="20"/>
                <w:szCs w:val="20"/>
              </w:rPr>
              <w:t>FARMACOS UTILES EN NEUROLOGIA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B57F3">
        <w:trPr>
          <w:jc w:val="center"/>
        </w:trPr>
        <w:tc>
          <w:tcPr>
            <w:tcW w:w="456" w:type="dxa"/>
            <w:vAlign w:val="center"/>
          </w:tcPr>
          <w:p w:rsidR="00F54F57" w:rsidRPr="00F54F57" w:rsidRDefault="00F54F57" w:rsidP="00F54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5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40" w:type="dxa"/>
          </w:tcPr>
          <w:p w:rsidR="00F54F57" w:rsidRPr="00F54F57" w:rsidRDefault="00F54F57" w:rsidP="00F54F57">
            <w:pPr>
              <w:pStyle w:val="TableParagraph"/>
              <w:spacing w:before="23"/>
              <w:ind w:left="70" w:right="19"/>
              <w:jc w:val="center"/>
              <w:rPr>
                <w:sz w:val="20"/>
                <w:szCs w:val="20"/>
              </w:rPr>
            </w:pPr>
            <w:r w:rsidRPr="00F54F57">
              <w:rPr>
                <w:w w:val="105"/>
                <w:sz w:val="20"/>
                <w:szCs w:val="20"/>
              </w:rPr>
              <w:t>25/05/19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54F57" w:rsidRPr="00F54F57" w:rsidRDefault="00F54F57" w:rsidP="00F54F57">
            <w:pPr>
              <w:pStyle w:val="TableParagraph"/>
              <w:spacing w:line="234" w:lineRule="exact"/>
              <w:ind w:left="9"/>
              <w:rPr>
                <w:b/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E V A L U A C I O N (2)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57" w:rsidRPr="00F54F57" w:rsidRDefault="00F54F57" w:rsidP="00F54F57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w w:val="105"/>
                <w:sz w:val="20"/>
                <w:szCs w:val="20"/>
              </w:rPr>
              <w:t>DR. RUIZ CHAVEZ</w:t>
            </w:r>
          </w:p>
        </w:tc>
      </w:tr>
      <w:tr w:rsidR="00F54F57" w:rsidRPr="0069619F" w:rsidTr="00FB57F3">
        <w:trPr>
          <w:jc w:val="center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57" w:rsidRPr="00F54F57" w:rsidRDefault="00F54F57" w:rsidP="00F54F57">
            <w:pPr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54F57">
              <w:rPr>
                <w:rFonts w:ascii="Arial" w:hAnsi="Arial" w:cs="Arial"/>
                <w:b/>
                <w:w w:val="105"/>
                <w:sz w:val="20"/>
                <w:szCs w:val="20"/>
              </w:rPr>
              <w:t>MÓDULO III: NEUMOLOGÍA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25/05/19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EMBRIOLOGIA, ANATOMIA Y EMBRIOLOGIA PULMONAR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 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30/06/19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B57F3">
              <w:rPr>
                <w:sz w:val="20"/>
                <w:szCs w:val="20"/>
              </w:rPr>
              <w:t>SEMIOLOGIA MEDICA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01/06/19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B57F3">
              <w:rPr>
                <w:sz w:val="20"/>
                <w:szCs w:val="20"/>
              </w:rPr>
              <w:t>PATOLOGIA VIAS AEREAS SUPERIORES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06/06/19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B57F3">
              <w:rPr>
                <w:sz w:val="20"/>
                <w:szCs w:val="20"/>
              </w:rPr>
              <w:t>PATOLOGIA VIAS AEREAS INFERIORES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08/06/19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PRUEBAS FUNCIONALES PULMONARES,ESTUDIOS DE IMAGEN DEL APARATO RESPIRATORIO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13/06/19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INFECCION RESPIRATORIA AGUDA ALTA Y BAJA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15/06/19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B57F3">
              <w:rPr>
                <w:sz w:val="20"/>
                <w:szCs w:val="20"/>
              </w:rPr>
              <w:t>URGENCIAS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20/06/19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ENFERMEDADES CONGENITAS O ADQUIRIDAS DEL ESTRIDOR LARINGEO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DR.H 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22/06/19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GUIAS DE ESTUDIOS DE PATOLOGIA PULMONAR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 SOTRES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27/06/19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B57F3">
              <w:rPr>
                <w:sz w:val="20"/>
                <w:szCs w:val="20"/>
              </w:rPr>
              <w:t>NEUMONIAS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 xml:space="preserve">DR. H SOTRES 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29/06/19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</w:rPr>
            </w:pPr>
            <w:r w:rsidRPr="00FB57F3">
              <w:rPr>
                <w:sz w:val="20"/>
                <w:szCs w:val="20"/>
              </w:rPr>
              <w:t>FUGA AEREA Y TUMORES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 xml:space="preserve">DR. H. SOTRES 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30/06/19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574E6A">
              <w:rPr>
                <w:sz w:val="20"/>
                <w:szCs w:val="20"/>
                <w:lang w:val="es-MX"/>
              </w:rPr>
              <w:t>E V A L U A C I O N (3)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H. SOTRES</w:t>
            </w:r>
          </w:p>
        </w:tc>
      </w:tr>
      <w:tr w:rsidR="00FB57F3" w:rsidRPr="0069619F" w:rsidTr="0018277E">
        <w:trPr>
          <w:jc w:val="center"/>
        </w:trPr>
        <w:tc>
          <w:tcPr>
            <w:tcW w:w="9634" w:type="dxa"/>
            <w:gridSpan w:val="4"/>
            <w:vAlign w:val="center"/>
          </w:tcPr>
          <w:p w:rsidR="00FB57F3" w:rsidRPr="00FB57F3" w:rsidRDefault="00FB57F3" w:rsidP="00FB57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57F3">
              <w:rPr>
                <w:rFonts w:ascii="Arial" w:hAnsi="Arial" w:cs="Arial"/>
                <w:b/>
                <w:sz w:val="20"/>
                <w:szCs w:val="20"/>
              </w:rPr>
              <w:t>MÓDULO IV: CARDIOLOGIA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04/07/19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FISIOLOGIA DEL CORAZON, BASES DE ELECTROFISIOLOGIA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06/07/19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EMBRIOLOGIA Y ELECTROCARDIOGRAMA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B.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11/07/19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CARDIOPATIAS CIANOGENAS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B.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13/07/19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CARDIOPATIAS ACIANOGENAS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B.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18/07/19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CARDIOPAIA REUMATICA, ENDOCARDITIS, PERICARDITIS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B.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20/07/19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INSUFICEINCIA CARDIACA, CRISS DE HIPOXIA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B.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25/07/19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ALTERACIONES DE LA CONDUCCION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VARGAS B.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27/07/19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E V A L U A C I O N (4)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 xml:space="preserve">DR. VARGAS B. </w:t>
            </w:r>
          </w:p>
        </w:tc>
      </w:tr>
      <w:tr w:rsidR="00FB57F3" w:rsidRPr="0069619F" w:rsidTr="0018277E">
        <w:trPr>
          <w:jc w:val="center"/>
        </w:trPr>
        <w:tc>
          <w:tcPr>
            <w:tcW w:w="9634" w:type="dxa"/>
            <w:gridSpan w:val="4"/>
            <w:vAlign w:val="center"/>
          </w:tcPr>
          <w:p w:rsidR="00FB57F3" w:rsidRPr="00FB57F3" w:rsidRDefault="00FB57F3" w:rsidP="00FB57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57F3">
              <w:rPr>
                <w:rFonts w:ascii="Arial" w:hAnsi="Arial" w:cs="Arial"/>
                <w:b/>
                <w:sz w:val="20"/>
                <w:szCs w:val="20"/>
              </w:rPr>
              <w:t>MÓDULO V: GASTROENTEROLOGIA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tcBorders>
              <w:right w:val="single" w:sz="4" w:space="0" w:color="auto"/>
            </w:tcBorders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01/08/19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</w:tcPr>
          <w:p w:rsidR="00FB57F3" w:rsidRPr="00574E6A" w:rsidRDefault="00FB57F3" w:rsidP="00FB57F3">
            <w:pPr>
              <w:pStyle w:val="TableParagraph"/>
              <w:spacing w:line="234" w:lineRule="exact"/>
              <w:ind w:left="9"/>
              <w:rPr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 xml:space="preserve">ANATOMIA, FISIOLOGIA Y EMBRIOLOGIA DEL APARATO </w:t>
            </w:r>
            <w:r w:rsidRPr="00574E6A">
              <w:rPr>
                <w:w w:val="105"/>
                <w:sz w:val="20"/>
                <w:szCs w:val="20"/>
                <w:lang w:val="es-MX"/>
              </w:rPr>
              <w:t>DIGESTIVO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tcBorders>
              <w:right w:val="single" w:sz="4" w:space="0" w:color="auto"/>
            </w:tcBorders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03/08/19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SINDROME DIARREICO AGUDO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tcBorders>
              <w:right w:val="single" w:sz="4" w:space="0" w:color="auto"/>
            </w:tcBorders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08/08/19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SINDROME DE MALA ABSORCION Y DIARREA PERSISTENTE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10/08/19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DOLOR ABDOMINAL CRÓNICO Y CONSTIPACIÓN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15/08/19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ENFERMEDADES INFLAMATOTIAS INTESTINALES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17/08/19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HEPATITIS CRONICA Y ENFERMDADES HEPATICAS Y VIA</w:t>
            </w:r>
          </w:p>
          <w:p w:rsidR="00FB57F3" w:rsidRPr="00FB57F3" w:rsidRDefault="00FB57F3" w:rsidP="00FB57F3">
            <w:pPr>
              <w:pStyle w:val="TableParagraph"/>
              <w:spacing w:before="12"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BILIAR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22/08/19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REFLUJO GASTROESOFAGICO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24/08/19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PANCREATITIS AGUDA Y CRONICA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29/08/19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HEMORRAGIA TUBO DIGESTIVO ALTO Y BAJO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31/08/19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E V A L U A C I O N (5)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FERREIRA</w:t>
            </w:r>
          </w:p>
        </w:tc>
      </w:tr>
      <w:tr w:rsidR="00FB57F3" w:rsidRPr="0069619F" w:rsidTr="0018277E">
        <w:trPr>
          <w:jc w:val="center"/>
        </w:trPr>
        <w:tc>
          <w:tcPr>
            <w:tcW w:w="9634" w:type="dxa"/>
            <w:gridSpan w:val="4"/>
            <w:vAlign w:val="center"/>
          </w:tcPr>
          <w:p w:rsidR="00FB57F3" w:rsidRPr="00FB57F3" w:rsidRDefault="00FB57F3" w:rsidP="00FB57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57F3">
              <w:rPr>
                <w:rFonts w:ascii="Arial" w:hAnsi="Arial" w:cs="Arial"/>
                <w:b/>
                <w:sz w:val="20"/>
                <w:szCs w:val="20"/>
              </w:rPr>
              <w:t>MÓDULO VI: NEFROLOGIA Y UROLOGIA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05/09/19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DESARROLLO EMBRIONARIO, ANATOMICO Y FUNCIONAL DEL APARATO URINARIO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07/09/19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GLOMERULONEFRITIS Y NEFRITIS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12/09/19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INSUFICIENCIA RENAL AGUDA Y CRONICA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14/09/19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REFLUJO VESICOURETERAL, MALFORMACIONES CONGENITAS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19/09/19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proofErr w:type="gramStart"/>
            <w:r w:rsidRPr="00FB57F3">
              <w:rPr>
                <w:w w:val="105"/>
                <w:sz w:val="20"/>
                <w:szCs w:val="20"/>
                <w:lang w:val="es-MX"/>
              </w:rPr>
              <w:t>TUBULOPATIAS,DIABETES</w:t>
            </w:r>
            <w:proofErr w:type="gramEnd"/>
            <w:r w:rsidRPr="00FB57F3">
              <w:rPr>
                <w:w w:val="105"/>
                <w:sz w:val="20"/>
                <w:szCs w:val="20"/>
                <w:lang w:val="es-MX"/>
              </w:rPr>
              <w:t xml:space="preserve"> INSIPIDA, HIPERTENSION</w:t>
            </w:r>
          </w:p>
          <w:p w:rsidR="00FB57F3" w:rsidRPr="00FB57F3" w:rsidRDefault="00FB57F3" w:rsidP="00FB57F3">
            <w:pPr>
              <w:pStyle w:val="TableParagraph"/>
              <w:spacing w:before="12"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ARTERIAL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21/09/19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UROPATIAS, TRASPLANTE RENAL, OBSTRUCCIONES Y</w:t>
            </w:r>
          </w:p>
          <w:p w:rsidR="00FB57F3" w:rsidRPr="00FB57F3" w:rsidRDefault="00FB57F3" w:rsidP="00FB57F3">
            <w:pPr>
              <w:pStyle w:val="TableParagraph"/>
              <w:spacing w:before="12"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VEJIGA NEUROPATICA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FB57F3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40" w:type="dxa"/>
            <w:vAlign w:val="center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22/09/19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E V A L U A C I O N (6)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DR. SOTO</w:t>
            </w:r>
          </w:p>
        </w:tc>
      </w:tr>
      <w:tr w:rsidR="00FB57F3" w:rsidRPr="0069619F" w:rsidTr="0018277E">
        <w:trPr>
          <w:jc w:val="center"/>
        </w:trPr>
        <w:tc>
          <w:tcPr>
            <w:tcW w:w="9634" w:type="dxa"/>
            <w:gridSpan w:val="4"/>
            <w:vAlign w:val="center"/>
          </w:tcPr>
          <w:p w:rsidR="00FB57F3" w:rsidRPr="00FB57F3" w:rsidRDefault="00FB57F3" w:rsidP="00FB57F3">
            <w:pPr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b/>
                <w:w w:val="105"/>
                <w:sz w:val="20"/>
                <w:szCs w:val="20"/>
              </w:rPr>
              <w:t>MÓDULO VII: PAIDOPSIQUIATRIA</w:t>
            </w:r>
          </w:p>
        </w:tc>
      </w:tr>
      <w:tr w:rsidR="00FB57F3" w:rsidRPr="0069619F" w:rsidTr="0018277E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26/09/19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</w:p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INTRUCCION Y GENERALIDADES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DRA. M.CANSECO</w:t>
            </w:r>
          </w:p>
        </w:tc>
      </w:tr>
      <w:tr w:rsidR="00FB57F3" w:rsidRPr="0069619F" w:rsidTr="0018277E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28/09/19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TRASTRONOS DE LA FUNCION VEGETATIVA,DEL HABITO Y EMOTIVAS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DRA. M.CANSECO</w:t>
            </w:r>
          </w:p>
        </w:tc>
      </w:tr>
      <w:tr w:rsidR="00FB57F3" w:rsidRPr="0069619F" w:rsidTr="0018277E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03/10/19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TRASTORNOS DE LA CONDUCTA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DRA. M.CANSECO</w:t>
            </w:r>
          </w:p>
        </w:tc>
      </w:tr>
      <w:tr w:rsidR="00FB57F3" w:rsidRPr="0069619F" w:rsidTr="0018277E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05/10/19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PAIDOPSIQUIATRIA SOCIAL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DRA. M.CANSECO</w:t>
            </w:r>
          </w:p>
        </w:tc>
      </w:tr>
      <w:tr w:rsidR="00FB57F3" w:rsidRPr="0069619F" w:rsidTr="0018277E">
        <w:trPr>
          <w:jc w:val="center"/>
        </w:trPr>
        <w:tc>
          <w:tcPr>
            <w:tcW w:w="456" w:type="dxa"/>
            <w:vAlign w:val="center"/>
          </w:tcPr>
          <w:p w:rsidR="00FB57F3" w:rsidRPr="0069619F" w:rsidRDefault="00FB57F3" w:rsidP="00FB5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0" w:type="dxa"/>
          </w:tcPr>
          <w:p w:rsidR="00FB57F3" w:rsidRPr="00FB57F3" w:rsidRDefault="00FB57F3" w:rsidP="00FB57F3">
            <w:pPr>
              <w:pStyle w:val="TableParagraph"/>
              <w:spacing w:before="23"/>
              <w:ind w:left="70" w:right="19"/>
              <w:jc w:val="center"/>
              <w:rPr>
                <w:w w:val="105"/>
                <w:sz w:val="20"/>
                <w:szCs w:val="20"/>
              </w:rPr>
            </w:pPr>
            <w:r w:rsidRPr="00FB57F3">
              <w:rPr>
                <w:w w:val="105"/>
                <w:sz w:val="20"/>
                <w:szCs w:val="20"/>
              </w:rPr>
              <w:t>06/10/19</w:t>
            </w:r>
          </w:p>
        </w:tc>
        <w:tc>
          <w:tcPr>
            <w:tcW w:w="5529" w:type="dxa"/>
          </w:tcPr>
          <w:p w:rsidR="00FB57F3" w:rsidRPr="00FB57F3" w:rsidRDefault="00FB57F3" w:rsidP="00FB57F3">
            <w:pPr>
              <w:pStyle w:val="TableParagraph"/>
              <w:spacing w:line="234" w:lineRule="exact"/>
              <w:ind w:left="9"/>
              <w:rPr>
                <w:w w:val="105"/>
                <w:sz w:val="20"/>
                <w:szCs w:val="20"/>
                <w:lang w:val="es-MX"/>
              </w:rPr>
            </w:pPr>
            <w:r w:rsidRPr="00FB57F3">
              <w:rPr>
                <w:w w:val="105"/>
                <w:sz w:val="20"/>
                <w:szCs w:val="20"/>
                <w:lang w:val="es-MX"/>
              </w:rPr>
              <w:t>E V A L U A C I O N (7)</w:t>
            </w:r>
          </w:p>
        </w:tc>
        <w:tc>
          <w:tcPr>
            <w:tcW w:w="2409" w:type="dxa"/>
          </w:tcPr>
          <w:p w:rsidR="00FB57F3" w:rsidRPr="00FB57F3" w:rsidRDefault="00FB57F3" w:rsidP="00FB57F3">
            <w:pPr>
              <w:rPr>
                <w:rFonts w:ascii="Arial" w:hAnsi="Arial" w:cs="Arial"/>
                <w:w w:val="105"/>
                <w:sz w:val="20"/>
                <w:szCs w:val="20"/>
              </w:rPr>
            </w:pPr>
            <w:r w:rsidRPr="00FB57F3">
              <w:rPr>
                <w:rFonts w:ascii="Arial" w:hAnsi="Arial" w:cs="Arial"/>
                <w:w w:val="105"/>
                <w:sz w:val="20"/>
                <w:szCs w:val="20"/>
              </w:rPr>
              <w:t>DRA. M. CANSECO</w:t>
            </w:r>
          </w:p>
        </w:tc>
      </w:tr>
      <w:tr w:rsidR="00FB57F3" w:rsidRPr="0069619F" w:rsidTr="0018277E">
        <w:trPr>
          <w:jc w:val="center"/>
        </w:trPr>
        <w:tc>
          <w:tcPr>
            <w:tcW w:w="9634" w:type="dxa"/>
            <w:gridSpan w:val="4"/>
            <w:vAlign w:val="center"/>
          </w:tcPr>
          <w:p w:rsidR="00FB57F3" w:rsidRPr="00AD5BA2" w:rsidRDefault="00FB57F3" w:rsidP="00FB57F3">
            <w:pPr>
              <w:pStyle w:val="TableParagraph"/>
              <w:spacing w:before="18"/>
              <w:ind w:left="95"/>
              <w:rPr>
                <w:w w:val="105"/>
                <w:sz w:val="21"/>
                <w:lang w:val="es-MX"/>
              </w:rPr>
            </w:pPr>
            <w:r w:rsidRPr="00AD5BA2">
              <w:rPr>
                <w:w w:val="105"/>
                <w:sz w:val="21"/>
                <w:lang w:val="es-MX"/>
              </w:rPr>
              <w:t>DRA.MARIANA CHEUNG LOPEZ</w:t>
            </w:r>
          </w:p>
          <w:p w:rsidR="00FB57F3" w:rsidRPr="00AD5BA2" w:rsidRDefault="00FB57F3" w:rsidP="00FB57F3">
            <w:pPr>
              <w:pStyle w:val="TableParagraph"/>
              <w:spacing w:before="18"/>
              <w:ind w:left="95"/>
              <w:rPr>
                <w:w w:val="105"/>
                <w:sz w:val="21"/>
                <w:lang w:val="es-MX"/>
              </w:rPr>
            </w:pPr>
            <w:r w:rsidRPr="00AD5BA2">
              <w:rPr>
                <w:w w:val="105"/>
                <w:sz w:val="21"/>
                <w:lang w:val="es-MX"/>
              </w:rPr>
              <w:t>DRA. JESICA MARTINEZ SAUCEDO</w:t>
            </w:r>
          </w:p>
          <w:p w:rsidR="00FB57F3" w:rsidRPr="00AD5BA2" w:rsidRDefault="00FB57F3" w:rsidP="00FB57F3">
            <w:pPr>
              <w:pStyle w:val="TableParagraph"/>
              <w:spacing w:before="18"/>
              <w:ind w:left="95"/>
              <w:rPr>
                <w:w w:val="105"/>
                <w:sz w:val="21"/>
                <w:lang w:val="es-MX"/>
              </w:rPr>
            </w:pPr>
            <w:r w:rsidRPr="00AD5BA2">
              <w:rPr>
                <w:w w:val="105"/>
                <w:sz w:val="21"/>
                <w:lang w:val="es-MX"/>
              </w:rPr>
              <w:t>DRA. ALEJANDRA CERINO CASTILLO</w:t>
            </w:r>
          </w:p>
          <w:p w:rsidR="00FB57F3" w:rsidRPr="00574E6A" w:rsidRDefault="00FB57F3" w:rsidP="00FB57F3">
            <w:pPr>
              <w:pStyle w:val="TableParagraph"/>
              <w:spacing w:before="18"/>
              <w:ind w:left="95"/>
              <w:rPr>
                <w:w w:val="105"/>
                <w:sz w:val="20"/>
                <w:szCs w:val="20"/>
                <w:lang w:val="es-MX"/>
              </w:rPr>
            </w:pPr>
            <w:r w:rsidRPr="00AD5BA2">
              <w:rPr>
                <w:w w:val="105"/>
                <w:sz w:val="21"/>
                <w:lang w:val="es-MX"/>
              </w:rPr>
              <w:t>DR. RAFAEL CUERVO HERNANDEZ</w:t>
            </w:r>
          </w:p>
        </w:tc>
      </w:tr>
    </w:tbl>
    <w:p w:rsidR="00F54F57" w:rsidRDefault="00F54F57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Default="00FB57F3"/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</w:rPr>
      </w:pPr>
      <w:r w:rsidRPr="00FB57F3">
        <w:rPr>
          <w:rFonts w:ascii="Arial" w:eastAsia="Arial" w:hAnsi="Arial" w:cs="Arial"/>
          <w:b/>
        </w:rPr>
        <w:lastRenderedPageBreak/>
        <w:t>PROGRAMACION DE CLASES PARA RESIDENTES DE TERCER AÑO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PAIDOPSIQUIATRÍA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lang w:val="es-ES"/>
        </w:rPr>
        <w:t xml:space="preserve">                 </w:t>
      </w:r>
      <w:r w:rsidRPr="00FB57F3">
        <w:rPr>
          <w:rFonts w:ascii="Arial" w:eastAsia="Arial" w:hAnsi="Arial" w:cs="Arial"/>
          <w:lang w:val="es-ES"/>
        </w:rPr>
        <w:t>JULIO 2019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Historia clínica y técnicas de entrevista psiquiátrica.                                     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Generalidades de pruebas psicométricas.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Psiquiatría de enlace.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Desarrollo normal.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Psicomotor.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Intelectual.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Afectivo.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Modelos de: S. Freud (psicosexual), M. Erickson (psicosocial) y J. Piaget.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 la función vegetativa.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Anorexia </w:t>
      </w:r>
      <w:proofErr w:type="spellStart"/>
      <w:r w:rsidRPr="00FB57F3">
        <w:rPr>
          <w:rFonts w:ascii="Arial" w:eastAsia="Arial" w:hAnsi="Arial" w:cs="Arial"/>
          <w:lang w:val="es-ES"/>
        </w:rPr>
        <w:t>ner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viosa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Enuresis.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Encopresis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del sueño.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del hábito.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Bruxismo.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Hábitos orales.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Tics.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Masturbación.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Tartamudeo.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Alteraciones emotivas.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Neurosis.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Fobias.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Depresión.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Intento suicida.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Psicosis infantil.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 la conducta.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Espasmo del sollozo.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Desafío.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Negativismo.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Crisis temperamental.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Mentira, mitomanía.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Drogadicción.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Síndromes </w:t>
      </w:r>
      <w:proofErr w:type="spellStart"/>
      <w:r w:rsidRPr="00FB57F3">
        <w:rPr>
          <w:rFonts w:ascii="Arial" w:eastAsia="Arial" w:hAnsi="Arial" w:cs="Arial"/>
          <w:lang w:val="es-ES"/>
        </w:rPr>
        <w:t>hiperquinéticos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 aprendizaje.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Subnormalidad mental.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 la sexualidad.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Reacciones ante la enfermedad crónica y aguda.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El niño hospitalizado, estados </w:t>
      </w:r>
      <w:proofErr w:type="spellStart"/>
      <w:r w:rsidRPr="00FB57F3">
        <w:rPr>
          <w:rFonts w:ascii="Arial" w:eastAsia="Arial" w:hAnsi="Arial" w:cs="Arial"/>
          <w:lang w:val="es-ES"/>
        </w:rPr>
        <w:t>psicoafectivos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Drogadicción.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Hijo de núcleo familiar desintegrado.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del niño maltratado.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La crisis de la adolescencia.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Farmacología en psiquiatría. </w:t>
      </w: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lastRenderedPageBreak/>
        <w:t>ENDOCRINOLOGÍA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AGOSTO 19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de las hormonas proteicas y esteroideas.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de la regulación neuroendocrina.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Regulación de hormonas </w:t>
      </w:r>
      <w:proofErr w:type="spellStart"/>
      <w:r w:rsidRPr="00FB57F3">
        <w:rPr>
          <w:rFonts w:ascii="Arial" w:eastAsia="Arial" w:hAnsi="Arial" w:cs="Arial"/>
          <w:lang w:val="es-ES"/>
        </w:rPr>
        <w:t>adenohipofisiarias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Regulación de hormonas </w:t>
      </w:r>
      <w:proofErr w:type="spellStart"/>
      <w:r w:rsidRPr="00FB57F3">
        <w:rPr>
          <w:rFonts w:ascii="Arial" w:eastAsia="Arial" w:hAnsi="Arial" w:cs="Arial"/>
          <w:lang w:val="es-ES"/>
        </w:rPr>
        <w:t>neurohipofisiarias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Diabetes insípida.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cerebral perdedor de sal.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Hiponatremia e </w:t>
      </w:r>
      <w:proofErr w:type="spellStart"/>
      <w:r w:rsidRPr="00FB57F3">
        <w:rPr>
          <w:rFonts w:ascii="Arial" w:eastAsia="Arial" w:hAnsi="Arial" w:cs="Arial"/>
          <w:lang w:val="es-ES"/>
        </w:rPr>
        <w:t>hipernatremia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de secreción inapropiada de HAD.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Páncreas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pancreática y autorregulación.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Diabetes mellitus tipo 1.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Diabetes mellitus tipo 2 y otros tipos.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Cetoacidosis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diabética.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Coma </w:t>
      </w:r>
      <w:proofErr w:type="spellStart"/>
      <w:r w:rsidRPr="00FB57F3">
        <w:rPr>
          <w:rFonts w:ascii="Arial" w:eastAsia="Arial" w:hAnsi="Arial" w:cs="Arial"/>
          <w:lang w:val="es-ES"/>
        </w:rPr>
        <w:t>hiperosmolar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Coma hipoglucémico.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Endocrinología neonatal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Hipoglucemias en etapa neonatal.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RN </w:t>
      </w:r>
      <w:proofErr w:type="spellStart"/>
      <w:r w:rsidRPr="00FB57F3">
        <w:rPr>
          <w:rFonts w:ascii="Arial" w:eastAsia="Arial" w:hAnsi="Arial" w:cs="Arial"/>
          <w:lang w:val="es-ES"/>
        </w:rPr>
        <w:t>pretérmino</w:t>
      </w:r>
      <w:proofErr w:type="spellEnd"/>
      <w:r w:rsidRPr="00FB57F3">
        <w:rPr>
          <w:rFonts w:ascii="Arial" w:eastAsia="Arial" w:hAnsi="Arial" w:cs="Arial"/>
          <w:lang w:val="es-ES"/>
        </w:rPr>
        <w:t xml:space="preserve">, </w:t>
      </w:r>
      <w:proofErr w:type="spellStart"/>
      <w:r w:rsidRPr="00FB57F3">
        <w:rPr>
          <w:rFonts w:ascii="Arial" w:eastAsia="Arial" w:hAnsi="Arial" w:cs="Arial"/>
          <w:lang w:val="es-ES"/>
        </w:rPr>
        <w:t>panhipopituitarismo</w:t>
      </w:r>
      <w:proofErr w:type="spellEnd"/>
      <w:r w:rsidRPr="00FB57F3">
        <w:rPr>
          <w:rFonts w:ascii="Arial" w:eastAsia="Arial" w:hAnsi="Arial" w:cs="Arial"/>
          <w:lang w:val="es-ES"/>
        </w:rPr>
        <w:t xml:space="preserve"> transitorio.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Hijo de madre diabética.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Hipoglucemia </w:t>
      </w:r>
      <w:proofErr w:type="spellStart"/>
      <w:r w:rsidRPr="00FB57F3">
        <w:rPr>
          <w:rFonts w:ascii="Arial" w:eastAsia="Arial" w:hAnsi="Arial" w:cs="Arial"/>
          <w:lang w:val="es-ES"/>
        </w:rPr>
        <w:t>hiperinsulinémica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persistente de la infancia.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Diabetes mellitus neonatal.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Hipotiroidismo congénito.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Hipertiroidismo (Graves) neonatal.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del desarrollo sexual.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Hiperplasia adre </w:t>
      </w:r>
      <w:proofErr w:type="spellStart"/>
      <w:r w:rsidRPr="00FB57F3">
        <w:rPr>
          <w:rFonts w:ascii="Arial" w:eastAsia="Arial" w:hAnsi="Arial" w:cs="Arial"/>
          <w:lang w:val="es-ES"/>
        </w:rPr>
        <w:t>nal</w:t>
      </w:r>
      <w:proofErr w:type="spellEnd"/>
      <w:r w:rsidRPr="00FB57F3">
        <w:rPr>
          <w:rFonts w:ascii="Arial" w:eastAsia="Arial" w:hAnsi="Arial" w:cs="Arial"/>
          <w:lang w:val="es-ES"/>
        </w:rPr>
        <w:t xml:space="preserve"> congénita.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del desarrollo sexual XX.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del desarrollo sexual XY.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Tiroides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tiroidea y de unidad materno - fetal.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Hipotiroidismo adquirido.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Hipotiroidismo subclínico.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Hipertiroidismo y enfermedad de Graves.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Adrenales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Fisiol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ogía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adrenal.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y enfermedad de Cushing.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Insuficiencia suprarrenal primaria y secundaria.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Alteraciones del sistema renina - angiotensina - aldosterona.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Hipertensión endocrina.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Bloqueos enzimáticos distintos a deficiencia de 21 </w:t>
      </w:r>
      <w:proofErr w:type="spellStart"/>
      <w:r w:rsidRPr="00FB57F3">
        <w:rPr>
          <w:rFonts w:ascii="Arial" w:eastAsia="Arial" w:hAnsi="Arial" w:cs="Arial"/>
          <w:lang w:val="es-ES"/>
        </w:rPr>
        <w:t>hidroxilasa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Gónadas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gonadal.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Minipubertad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variantes normales del desarrollo puberal.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Telarca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prematura.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lastRenderedPageBreak/>
        <w:t>Pubarca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prematura.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Menarca prematura.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Ginecomastia.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Pubertad precoz; central y periférica.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Retraso puberal y variantes normales del retraso puberal.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Paratiroi</w:t>
      </w:r>
      <w:proofErr w:type="spellEnd"/>
      <w:r w:rsidRPr="00FB57F3">
        <w:rPr>
          <w:rFonts w:ascii="Arial" w:eastAsia="Arial" w:hAnsi="Arial" w:cs="Arial"/>
          <w:lang w:val="es-ES"/>
        </w:rPr>
        <w:t xml:space="preserve"> des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paratifoidea; Ca, P, vitamina D, fisiología renal.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Hiperparatiroidismo.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Hipoparatiroidismo.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Otras causas de hipocalcemia.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Raquitismo.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del crecimiento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Regulación genética y hormonal del crecimiento.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Talla normal y variantes normal es de talla baja.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Talla baja patológica.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Retardo intrauterino del crecimiento.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Síndromes genéticos asociados con talla baja.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Acromegalia y gigantismo.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endocrinos y alteraciones hormonales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Adenomas </w:t>
      </w:r>
      <w:proofErr w:type="spellStart"/>
      <w:r w:rsidRPr="00FB57F3">
        <w:rPr>
          <w:rFonts w:ascii="Arial" w:eastAsia="Arial" w:hAnsi="Arial" w:cs="Arial"/>
          <w:lang w:val="es-ES"/>
        </w:rPr>
        <w:t>hipofisiarios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Hamartomas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Craniofaringiomas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Disgerminomas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Carcinoma suprarrenal.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Carcinoma tiroideo.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gonadales.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Obesidad y anorexia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Mecanismos reguladores del apetito, saciedad y gasto energético.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Fisiopatología de la obesidad y programación fetal.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metabólico y resistencia a la in </w:t>
      </w:r>
      <w:proofErr w:type="spellStart"/>
      <w:r w:rsidRPr="00FB57F3">
        <w:rPr>
          <w:rFonts w:ascii="Arial" w:eastAsia="Arial" w:hAnsi="Arial" w:cs="Arial"/>
          <w:lang w:val="es-ES"/>
        </w:rPr>
        <w:t>sulina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Diagnóstico de obesidad, síndrome metabólico y DM tipo 2.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Comorbilidades asociadas a obesidad.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Intervención y prevención.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Nutrición en neonatos, lactantes, preescolares, escolares y adolescentes.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Actividad física.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Cambios familiares para una vida s </w:t>
      </w:r>
      <w:proofErr w:type="spellStart"/>
      <w:r w:rsidRPr="00FB57F3">
        <w:rPr>
          <w:rFonts w:ascii="Arial" w:eastAsia="Arial" w:hAnsi="Arial" w:cs="Arial"/>
          <w:lang w:val="es-ES"/>
        </w:rPr>
        <w:t>aludable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Farmacoterapia y tratamiento quirúrgico de la obesidad.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Diagnóstico y manejo médico de la anorexia.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Endocrinología ginecológica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de la pubertad.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Fisiología del ciclo menstrual.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Manejo de las irregularidades menstruales.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Pacientes </w:t>
      </w:r>
      <w:proofErr w:type="gramStart"/>
      <w:r w:rsidRPr="00FB57F3">
        <w:rPr>
          <w:rFonts w:ascii="Arial" w:eastAsia="Arial" w:hAnsi="Arial" w:cs="Arial"/>
          <w:lang w:val="es-ES"/>
        </w:rPr>
        <w:t>sanas .</w:t>
      </w:r>
      <w:proofErr w:type="gramEnd"/>
      <w:r w:rsidRPr="00FB57F3">
        <w:rPr>
          <w:rFonts w:ascii="Arial" w:eastAsia="Arial" w:hAnsi="Arial" w:cs="Arial"/>
          <w:lang w:val="es-ES"/>
        </w:rPr>
        <w:t xml:space="preserve">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Pacientes con enfermedades crónicas.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Sangrado uterino anormal.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Hiperandrogenismo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síndrome de ovarios </w:t>
      </w:r>
      <w:proofErr w:type="spellStart"/>
      <w:r w:rsidRPr="00FB57F3">
        <w:rPr>
          <w:rFonts w:ascii="Arial" w:eastAsia="Arial" w:hAnsi="Arial" w:cs="Arial"/>
          <w:lang w:val="es-ES"/>
        </w:rPr>
        <w:t>poliquísticos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lastRenderedPageBreak/>
        <w:t>Hiperprolactinemia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- galactorrea. </w:t>
      </w:r>
    </w:p>
    <w:p w:rsidR="00FB57F3" w:rsidRDefault="00FB57F3">
      <w:pPr>
        <w:rPr>
          <w:rFonts w:ascii="Arial" w:hAnsi="Arial" w:cs="Arial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ONCOLOGÍA (Dr. Enrique López)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SEPTIEMBRE 19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Epidemiología del cáncer infantil en México.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Tasa de morbimortalidad por edad, sexo y distribución geográfica.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Concepto de malignidad y benignidad.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Displasia, </w:t>
      </w:r>
      <w:proofErr w:type="spellStart"/>
      <w:r w:rsidRPr="00FB57F3">
        <w:rPr>
          <w:rFonts w:ascii="Arial" w:eastAsia="Arial" w:hAnsi="Arial" w:cs="Arial"/>
          <w:lang w:val="es-ES"/>
        </w:rPr>
        <w:t>metaplasia</w:t>
      </w:r>
      <w:proofErr w:type="spellEnd"/>
      <w:r w:rsidRPr="00FB57F3">
        <w:rPr>
          <w:rFonts w:ascii="Arial" w:eastAsia="Arial" w:hAnsi="Arial" w:cs="Arial"/>
          <w:lang w:val="es-ES"/>
        </w:rPr>
        <w:t xml:space="preserve">, hiperplasia y neoplasia.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Neoplasia y tumor.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 </w:t>
      </w:r>
      <w:proofErr w:type="spellStart"/>
      <w:r w:rsidRPr="00FB57F3">
        <w:rPr>
          <w:rFonts w:ascii="Arial" w:eastAsia="Arial" w:hAnsi="Arial" w:cs="Arial"/>
          <w:lang w:val="es-ES"/>
        </w:rPr>
        <w:t>clinicopatológica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de las neoplasias pediátricas.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primarios del SNC.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Retinoblastoma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Nefroblastoma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Neurob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lastoma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óseos; sarcoma de </w:t>
      </w:r>
      <w:proofErr w:type="spellStart"/>
      <w:r w:rsidRPr="00FB57F3">
        <w:rPr>
          <w:rFonts w:ascii="Arial" w:eastAsia="Arial" w:hAnsi="Arial" w:cs="Arial"/>
          <w:lang w:val="es-ES"/>
        </w:rPr>
        <w:t>Ewing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</w:t>
      </w:r>
      <w:proofErr w:type="spellStart"/>
      <w:r w:rsidRPr="00FB57F3">
        <w:rPr>
          <w:rFonts w:ascii="Arial" w:eastAsia="Arial" w:hAnsi="Arial" w:cs="Arial"/>
          <w:lang w:val="es-ES"/>
        </w:rPr>
        <w:t>osteosarcoma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malignos de los tejidos blandos.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de células germinales.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Hepatoblastoma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endocrinos.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Tumores </w:t>
      </w:r>
      <w:proofErr w:type="spellStart"/>
      <w:r w:rsidRPr="00FB57F3">
        <w:rPr>
          <w:rFonts w:ascii="Arial" w:eastAsia="Arial" w:hAnsi="Arial" w:cs="Arial"/>
          <w:lang w:val="es-ES"/>
        </w:rPr>
        <w:t>neuroepiteliales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Principios farmacológicos del tratamiento oncológico.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INMUNOLOGÍA Y REUMATOLOGÍA</w:t>
      </w: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OCTUBRE 19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Concepto de respuesta inmune.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Células, tejidos y órganos que constituyen el sistema inmune en el humano.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Complejo principal de histocompatibilidad.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Procesamiento y presentación de antígenos.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Respuesta inmune humoral.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Respuesta inmune celular.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Esquema de la cascada del complemento.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Fagocitosis.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Regulación de la respuesta inmune.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Desarrollo integral de timo, médula ósea, hígado, ganglios linfáticos.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Semanas de gestación en que se establece la inmunidad celular, la humoral, las proteínas del complemento y las células </w:t>
      </w:r>
      <w:proofErr w:type="spellStart"/>
      <w:r w:rsidRPr="00FB57F3">
        <w:rPr>
          <w:rFonts w:ascii="Arial" w:eastAsia="Arial" w:hAnsi="Arial" w:cs="Arial"/>
          <w:lang w:val="es-ES"/>
        </w:rPr>
        <w:t>fagocíticas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Curva del catabolismo de la inmunoglobulina en el lactante.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Concepto de hipersensibilidad, alergia y Coombs.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 de hipersensibilidad de </w:t>
      </w:r>
      <w:proofErr w:type="spellStart"/>
      <w:r w:rsidRPr="00FB57F3">
        <w:rPr>
          <w:rFonts w:ascii="Arial" w:eastAsia="Arial" w:hAnsi="Arial" w:cs="Arial"/>
          <w:lang w:val="es-ES"/>
        </w:rPr>
        <w:t>Gell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Coombs.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Inmunodeficiencias primarias.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Patogenia de las </w:t>
      </w:r>
      <w:proofErr w:type="spellStart"/>
      <w:r w:rsidRPr="00FB57F3">
        <w:rPr>
          <w:rFonts w:ascii="Arial" w:eastAsia="Arial" w:hAnsi="Arial" w:cs="Arial"/>
          <w:lang w:val="es-ES"/>
        </w:rPr>
        <w:t>inmu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nodeficiencias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secundarias.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Desnutrición.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 intestinal crónica.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Diabetes.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Tratamiento con citotóxicos.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Inmunosupresores.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Infecciones bacterianas y virales.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Alergia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Asma.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Rinitis alérgica.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Dermatitis atópica.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Anafilaxia.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Urticaria.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Alergia alimentaria.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Autoinmunidad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Epidemiología, fisiopatología.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autoinmunes sistémicas.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Lupus eritematoso sistémico.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</w:t>
      </w:r>
      <w:proofErr w:type="spellStart"/>
      <w:r w:rsidRPr="00FB57F3">
        <w:rPr>
          <w:rFonts w:ascii="Arial" w:eastAsia="Arial" w:hAnsi="Arial" w:cs="Arial"/>
          <w:lang w:val="es-ES"/>
        </w:rPr>
        <w:t>antifosfolípido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Artritis reumatoide juvenil y </w:t>
      </w:r>
      <w:proofErr w:type="spellStart"/>
      <w:r w:rsidRPr="00FB57F3">
        <w:rPr>
          <w:rFonts w:ascii="Arial" w:eastAsia="Arial" w:hAnsi="Arial" w:cs="Arial"/>
          <w:lang w:val="es-ES"/>
        </w:rPr>
        <w:t>espodiloartropatías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Dermatomiositis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Esclerodemia</w:t>
      </w:r>
      <w:proofErr w:type="spellEnd"/>
      <w:r w:rsidRPr="00FB57F3">
        <w:rPr>
          <w:rFonts w:ascii="Arial" w:eastAsia="Arial" w:hAnsi="Arial" w:cs="Arial"/>
          <w:lang w:val="es-ES"/>
        </w:rPr>
        <w:t xml:space="preserve">; esclerosis sistémica </w:t>
      </w:r>
      <w:proofErr w:type="spellStart"/>
      <w:r w:rsidRPr="00FB57F3">
        <w:rPr>
          <w:rFonts w:ascii="Arial" w:eastAsia="Arial" w:hAnsi="Arial" w:cs="Arial"/>
          <w:lang w:val="es-ES"/>
        </w:rPr>
        <w:t>pr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ogresiva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 mixta del tejido conectivo y enfermedad de </w:t>
      </w:r>
      <w:proofErr w:type="spellStart"/>
      <w:r w:rsidRPr="00FB57F3">
        <w:rPr>
          <w:rFonts w:ascii="Arial" w:eastAsia="Arial" w:hAnsi="Arial" w:cs="Arial"/>
          <w:lang w:val="es-ES"/>
        </w:rPr>
        <w:t>sobreposición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 de </w:t>
      </w:r>
      <w:proofErr w:type="spellStart"/>
      <w:r w:rsidRPr="00FB57F3">
        <w:rPr>
          <w:rFonts w:ascii="Arial" w:eastAsia="Arial" w:hAnsi="Arial" w:cs="Arial"/>
          <w:lang w:val="es-ES"/>
        </w:rPr>
        <w:t>Behcet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Vasculitis sistémicas.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Takayasu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Poliarteritis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nodosa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clásica.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Poliangitis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microscópica.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 de Kawasaki.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de </w:t>
      </w:r>
      <w:proofErr w:type="spellStart"/>
      <w:r w:rsidRPr="00FB57F3">
        <w:rPr>
          <w:rFonts w:ascii="Arial" w:eastAsia="Arial" w:hAnsi="Arial" w:cs="Arial"/>
          <w:lang w:val="es-ES"/>
        </w:rPr>
        <w:t>Churg</w:t>
      </w:r>
      <w:proofErr w:type="spellEnd"/>
      <w:r w:rsidRPr="00FB57F3">
        <w:rPr>
          <w:rFonts w:ascii="Arial" w:eastAsia="Arial" w:hAnsi="Arial" w:cs="Arial"/>
          <w:lang w:val="es-ES"/>
        </w:rPr>
        <w:t xml:space="preserve"> - Strauss.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Granulomatosis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de </w:t>
      </w:r>
      <w:proofErr w:type="spellStart"/>
      <w:r w:rsidRPr="00FB57F3">
        <w:rPr>
          <w:rFonts w:ascii="Arial" w:eastAsia="Arial" w:hAnsi="Arial" w:cs="Arial"/>
          <w:lang w:val="es-ES"/>
        </w:rPr>
        <w:t>Wegener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Henöch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Schönlein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gramStart"/>
      <w:r w:rsidRPr="00FB57F3">
        <w:rPr>
          <w:rFonts w:ascii="Arial" w:eastAsia="Arial" w:hAnsi="Arial" w:cs="Arial"/>
          <w:lang w:val="es-ES"/>
        </w:rPr>
        <w:t>Enfermedad injerto</w:t>
      </w:r>
      <w:proofErr w:type="gramEnd"/>
      <w:r w:rsidRPr="00FB57F3">
        <w:rPr>
          <w:rFonts w:ascii="Arial" w:eastAsia="Arial" w:hAnsi="Arial" w:cs="Arial"/>
          <w:lang w:val="es-ES"/>
        </w:rPr>
        <w:t xml:space="preserve"> contra huésped.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autoinmunes órgano - específicas.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Hematológicas.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Anemia hemolítica autoinmune.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Neutropenia inmune.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Púrpura </w:t>
      </w:r>
      <w:proofErr w:type="spellStart"/>
      <w:r w:rsidRPr="00FB57F3">
        <w:rPr>
          <w:rFonts w:ascii="Arial" w:eastAsia="Arial" w:hAnsi="Arial" w:cs="Arial"/>
          <w:lang w:val="es-ES"/>
        </w:rPr>
        <w:t>trombocitopénica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autoinmune.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 autoinmune cutánea.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Miastenia </w:t>
      </w:r>
      <w:proofErr w:type="spellStart"/>
      <w:r w:rsidRPr="00FB57F3">
        <w:rPr>
          <w:rFonts w:ascii="Arial" w:eastAsia="Arial" w:hAnsi="Arial" w:cs="Arial"/>
          <w:lang w:val="es-ES"/>
        </w:rPr>
        <w:t>gravis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</w:t>
      </w:r>
      <w:proofErr w:type="spellStart"/>
      <w:r w:rsidRPr="00FB57F3">
        <w:rPr>
          <w:rFonts w:ascii="Arial" w:eastAsia="Arial" w:hAnsi="Arial" w:cs="Arial"/>
          <w:lang w:val="es-ES"/>
        </w:rPr>
        <w:t>desmielinizantes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inmunológicas gastrointestinales.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inmunológicas renales.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autoinmunes tiroideas.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Enfermedades autoinmunes pulmonares.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 de activación de macrófagos.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Inmunosupresión.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Inmuno</w:t>
      </w:r>
      <w:proofErr w:type="spellEnd"/>
      <w:r w:rsidRPr="00FB57F3">
        <w:rPr>
          <w:rFonts w:ascii="Arial" w:eastAsia="Arial" w:hAnsi="Arial" w:cs="Arial"/>
          <w:lang w:val="es-ES"/>
        </w:rPr>
        <w:t xml:space="preserve"> estimulación.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Trasplantes.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lastRenderedPageBreak/>
        <w:t>OTORRINOLARINGOLOGÍA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NOVIEMBRE 2019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Anatomía y fisiología de oído, nariz, faringe y laringe; características del niño.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Hipoacusia; conceptos generales y detección temprana.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Otitis media aguda y crónica; complicaciones y secuelas.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Otitis media crónica con derrame; diagnóstico, tratamiento médico e indicaciones quirúrgicas.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Rinitis crónica; diagnóstico diferencial.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Rinosinusitis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aguda y crónica; diagnóstico, tratamiento y complicaciones.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Faringoamigdalitis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aguda y crónica.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Indicaciones de </w:t>
      </w:r>
      <w:proofErr w:type="spellStart"/>
      <w:r w:rsidRPr="00FB57F3">
        <w:rPr>
          <w:rFonts w:ascii="Arial" w:eastAsia="Arial" w:hAnsi="Arial" w:cs="Arial"/>
          <w:lang w:val="es-ES"/>
        </w:rPr>
        <w:t>adenoa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migdalectomía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Abscesos profundos de cuello.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Urgencias en otorrinolaringología; manejo pediátrico.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Malformaciones congénitas de oído, nariz y laringe.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                                                                           </w:t>
      </w: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GENÉTICA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DICIEMBRE 2019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Bases bioquímicas, biológicas y citogenéticas de la herencia.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ADN genómico.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Estructura de </w:t>
      </w:r>
      <w:proofErr w:type="spellStart"/>
      <w:r w:rsidRPr="00FB57F3">
        <w:rPr>
          <w:rFonts w:ascii="Arial" w:eastAsia="Arial" w:hAnsi="Arial" w:cs="Arial"/>
          <w:lang w:val="es-ES"/>
        </w:rPr>
        <w:t>ácid</w:t>
      </w:r>
      <w:proofErr w:type="spellEnd"/>
      <w:r w:rsidRPr="00FB57F3">
        <w:rPr>
          <w:rFonts w:ascii="Arial" w:eastAsia="Arial" w:hAnsi="Arial" w:cs="Arial"/>
          <w:lang w:val="es-ES"/>
        </w:rPr>
        <w:t xml:space="preserve"> os nucleicos.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Replicación, transcripción traducción.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Mutaciones y polimorfismos.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Mecanismos de reparación del ADN.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Cromosomas.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Mitosis, meiosis.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Técnicas de análisis molecular; PCR, secuenciación, </w:t>
      </w:r>
      <w:proofErr w:type="spellStart"/>
      <w:r w:rsidRPr="00FB57F3">
        <w:rPr>
          <w:rFonts w:ascii="Arial" w:eastAsia="Arial" w:hAnsi="Arial" w:cs="Arial"/>
          <w:lang w:val="es-ES"/>
        </w:rPr>
        <w:t>RFLPs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ADN mitocondrial.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Técnicas de análisis </w:t>
      </w:r>
      <w:proofErr w:type="spellStart"/>
      <w:r w:rsidRPr="00FB57F3">
        <w:rPr>
          <w:rFonts w:ascii="Arial" w:eastAsia="Arial" w:hAnsi="Arial" w:cs="Arial"/>
          <w:lang w:val="es-ES"/>
        </w:rPr>
        <w:t>citogenético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su aplicación en pediatría.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Cariotipo bandas GTG en sangre periférica.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Técnicas especiales de bandeo; </w:t>
      </w:r>
      <w:proofErr w:type="gramStart"/>
      <w:r w:rsidRPr="00FB57F3">
        <w:rPr>
          <w:rFonts w:ascii="Arial" w:eastAsia="Arial" w:hAnsi="Arial" w:cs="Arial"/>
          <w:lang w:val="es-ES"/>
        </w:rPr>
        <w:t>R,C</w:t>
      </w:r>
      <w:proofErr w:type="gramEnd"/>
      <w:r w:rsidRPr="00FB57F3">
        <w:rPr>
          <w:rFonts w:ascii="Arial" w:eastAsia="Arial" w:hAnsi="Arial" w:cs="Arial"/>
          <w:lang w:val="es-ES"/>
        </w:rPr>
        <w:t xml:space="preserve">,T.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Análisis de otros tejidos.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Técnica de FISH.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Abordaje del paciente con alteración genética.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 de las enfermedades genéticas.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História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clínica genética; árbol genealógico.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Generalidades de </w:t>
      </w:r>
      <w:proofErr w:type="spellStart"/>
      <w:r w:rsidRPr="00FB57F3">
        <w:rPr>
          <w:rFonts w:ascii="Arial" w:eastAsia="Arial" w:hAnsi="Arial" w:cs="Arial"/>
          <w:lang w:val="es-ES"/>
        </w:rPr>
        <w:t>dismorfología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 de alteraciones cromosómicas.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Mecanismos de formación y clasificación de </w:t>
      </w:r>
      <w:proofErr w:type="spellStart"/>
      <w:r w:rsidRPr="00FB57F3">
        <w:rPr>
          <w:rFonts w:ascii="Arial" w:eastAsia="Arial" w:hAnsi="Arial" w:cs="Arial"/>
          <w:lang w:val="es-ES"/>
        </w:rPr>
        <w:t>euploidías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</w:t>
      </w:r>
      <w:proofErr w:type="spellStart"/>
      <w:r w:rsidRPr="00FB57F3">
        <w:rPr>
          <w:rFonts w:ascii="Arial" w:eastAsia="Arial" w:hAnsi="Arial" w:cs="Arial"/>
          <w:lang w:val="es-ES"/>
        </w:rPr>
        <w:t>aneuploidías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Síndromes cromosómicos.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Autosomas; T21, T18, T13, 4p </w:t>
      </w:r>
      <w:proofErr w:type="gramStart"/>
      <w:r w:rsidRPr="00FB57F3">
        <w:rPr>
          <w:rFonts w:ascii="Arial" w:eastAsia="Arial" w:hAnsi="Arial" w:cs="Arial"/>
          <w:lang w:val="es-ES"/>
        </w:rPr>
        <w:t>- ,</w:t>
      </w:r>
      <w:proofErr w:type="gramEnd"/>
      <w:r w:rsidRPr="00FB57F3">
        <w:rPr>
          <w:rFonts w:ascii="Arial" w:eastAsia="Arial" w:hAnsi="Arial" w:cs="Arial"/>
          <w:lang w:val="es-ES"/>
        </w:rPr>
        <w:t xml:space="preserve"> 5p - 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Cromosomas se </w:t>
      </w:r>
      <w:proofErr w:type="spellStart"/>
      <w:r w:rsidRPr="00FB57F3">
        <w:rPr>
          <w:rFonts w:ascii="Arial" w:eastAsia="Arial" w:hAnsi="Arial" w:cs="Arial"/>
          <w:lang w:val="es-ES"/>
        </w:rPr>
        <w:t>xuales</w:t>
      </w:r>
      <w:proofErr w:type="spellEnd"/>
      <w:r w:rsidRPr="00FB57F3">
        <w:rPr>
          <w:rFonts w:ascii="Arial" w:eastAsia="Arial" w:hAnsi="Arial" w:cs="Arial"/>
          <w:lang w:val="es-ES"/>
        </w:rPr>
        <w:t xml:space="preserve">; síndrome de Turner, síndrome de Klinefelter.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Herencia mendeliana.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Leyes de Mendel.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Autosómica dominante.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Autosómica recesiva.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Ligada al X dominante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Ligada al X recesiva.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Herencia no mendeliana.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lastRenderedPageBreak/>
        <w:t xml:space="preserve">Mitocondrial.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Mosaicismo</w:t>
      </w:r>
      <w:proofErr w:type="spellEnd"/>
      <w:r w:rsidRPr="00FB57F3">
        <w:rPr>
          <w:rFonts w:ascii="Arial" w:eastAsia="Arial" w:hAnsi="Arial" w:cs="Arial"/>
          <w:lang w:val="es-ES"/>
        </w:rPr>
        <w:t xml:space="preserve"> germinal.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Disomía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uniparental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Impronta genómica.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Trinucleótidos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de repetición.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Síndromes de genes contiguos.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Herencia multifactorial.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Modelo del umbral.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Padecimientos crónicos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Malformaciones congénitas.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Alteraciones de la diferenciación sexual.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Técnicas </w:t>
      </w:r>
      <w:proofErr w:type="spellStart"/>
      <w:r w:rsidRPr="00FB57F3">
        <w:rPr>
          <w:rFonts w:ascii="Arial" w:eastAsia="Arial" w:hAnsi="Arial" w:cs="Arial"/>
          <w:lang w:val="es-ES"/>
        </w:rPr>
        <w:t>diag</w:t>
      </w:r>
      <w:proofErr w:type="spellEnd"/>
      <w:r w:rsidRPr="00FB57F3">
        <w:rPr>
          <w:rFonts w:ascii="Arial" w:eastAsia="Arial" w:hAnsi="Arial" w:cs="Arial"/>
          <w:lang w:val="es-ES"/>
        </w:rPr>
        <w:t xml:space="preserve"> nósticas.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Manejo y tratamiento.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Errores congénitos del metabolismo.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Técnicas diagnósticas; tamiz metabólico.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Manejo y tratamiento.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Teratógenos; físicos, químicos y biológicos.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Diagnóstico prenatal.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Clasificación; métodos invasivos y no </w:t>
      </w:r>
      <w:proofErr w:type="spellStart"/>
      <w:r w:rsidRPr="00FB57F3">
        <w:rPr>
          <w:rFonts w:ascii="Arial" w:eastAsia="Arial" w:hAnsi="Arial" w:cs="Arial"/>
          <w:lang w:val="es-ES"/>
        </w:rPr>
        <w:t>invas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</w:t>
      </w:r>
      <w:proofErr w:type="spellStart"/>
      <w:r w:rsidRPr="00FB57F3">
        <w:rPr>
          <w:rFonts w:ascii="Arial" w:eastAsia="Arial" w:hAnsi="Arial" w:cs="Arial"/>
          <w:lang w:val="es-ES"/>
        </w:rPr>
        <w:t>ivos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Biopsia de vellosidades </w:t>
      </w:r>
      <w:proofErr w:type="spellStart"/>
      <w:r w:rsidRPr="00FB57F3">
        <w:rPr>
          <w:rFonts w:ascii="Arial" w:eastAsia="Arial" w:hAnsi="Arial" w:cs="Arial"/>
          <w:lang w:val="es-ES"/>
        </w:rPr>
        <w:t>coriales</w:t>
      </w:r>
      <w:proofErr w:type="spellEnd"/>
      <w:r w:rsidRPr="00FB57F3">
        <w:rPr>
          <w:rFonts w:ascii="Arial" w:eastAsia="Arial" w:hAnsi="Arial" w:cs="Arial"/>
          <w:lang w:val="es-ES"/>
        </w:rPr>
        <w:t xml:space="preserve">, amniocentesis.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Marcadores </w:t>
      </w:r>
      <w:proofErr w:type="spellStart"/>
      <w:r w:rsidRPr="00FB57F3">
        <w:rPr>
          <w:rFonts w:ascii="Arial" w:eastAsia="Arial" w:hAnsi="Arial" w:cs="Arial"/>
          <w:lang w:val="es-ES"/>
        </w:rPr>
        <w:t>ultrasonográficos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Cálculo de riesgo, triple y cuádruple marcador.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ORTOPEDIA Y TRAUMATOLOGÍA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ENERO 2020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Maduración ósea por edad y sexo.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Cronología del desarrollo óseo.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Osificación.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Alteraciones de la columna vertebral; escoliosis, </w:t>
      </w:r>
      <w:proofErr w:type="spellStart"/>
      <w:r w:rsidRPr="00FB57F3">
        <w:rPr>
          <w:rFonts w:ascii="Arial" w:eastAsia="Arial" w:hAnsi="Arial" w:cs="Arial"/>
          <w:lang w:val="es-ES"/>
        </w:rPr>
        <w:t>xifosis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y lordosis.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Alteraciones de la cadera.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Displasia del desarrollo de la cadera.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Luxación congénita de cadera.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Necrosis de la cabeza femoral; enfermedad de </w:t>
      </w:r>
      <w:proofErr w:type="spellStart"/>
      <w:r w:rsidRPr="00FB57F3">
        <w:rPr>
          <w:rFonts w:ascii="Arial" w:eastAsia="Arial" w:hAnsi="Arial" w:cs="Arial"/>
          <w:lang w:val="es-ES"/>
        </w:rPr>
        <w:t>Legg</w:t>
      </w:r>
      <w:proofErr w:type="spellEnd"/>
      <w:r w:rsidRPr="00FB57F3">
        <w:rPr>
          <w:rFonts w:ascii="Arial" w:eastAsia="Arial" w:hAnsi="Arial" w:cs="Arial"/>
          <w:lang w:val="es-ES"/>
        </w:rPr>
        <w:t xml:space="preserve"> - Calvé - </w:t>
      </w:r>
      <w:proofErr w:type="spellStart"/>
      <w:r w:rsidRPr="00FB57F3">
        <w:rPr>
          <w:rFonts w:ascii="Arial" w:eastAsia="Arial" w:hAnsi="Arial" w:cs="Arial"/>
          <w:lang w:val="es-ES"/>
        </w:rPr>
        <w:t>Perthes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Deslizamiento </w:t>
      </w:r>
      <w:proofErr w:type="spellStart"/>
      <w:r w:rsidRPr="00FB57F3">
        <w:rPr>
          <w:rFonts w:ascii="Arial" w:eastAsia="Arial" w:hAnsi="Arial" w:cs="Arial"/>
          <w:lang w:val="es-ES"/>
        </w:rPr>
        <w:t>epifisiario</w:t>
      </w:r>
      <w:proofErr w:type="spellEnd"/>
      <w:r w:rsidRPr="00FB57F3">
        <w:rPr>
          <w:rFonts w:ascii="Arial" w:eastAsia="Arial" w:hAnsi="Arial" w:cs="Arial"/>
          <w:lang w:val="es-ES"/>
        </w:rPr>
        <w:t xml:space="preserve"> femoral </w:t>
      </w:r>
      <w:proofErr w:type="spellStart"/>
      <w:r w:rsidRPr="00FB57F3">
        <w:rPr>
          <w:rFonts w:ascii="Arial" w:eastAsia="Arial" w:hAnsi="Arial" w:cs="Arial"/>
          <w:lang w:val="es-ES"/>
        </w:rPr>
        <w:t>proxima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 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Trauma óseo.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Obstétrico.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Fracturas.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Luxaciones.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Alteraciones del pie.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Pie equino varo </w:t>
      </w:r>
      <w:proofErr w:type="spellStart"/>
      <w:r w:rsidRPr="00FB57F3">
        <w:rPr>
          <w:rFonts w:ascii="Arial" w:eastAsia="Arial" w:hAnsi="Arial" w:cs="Arial"/>
          <w:lang w:val="es-ES"/>
        </w:rPr>
        <w:t>aducto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Pie plano valgo.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Astrágalo vertical.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Manifestaciones óseas de enfermedades sistémicas.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Artritis reumatoide.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Artritis reactivas.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Artropatía hemofílica.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Infiltrados leucémicos. </w:t>
      </w:r>
    </w:p>
    <w:p w:rsid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lastRenderedPageBreak/>
        <w:t>OFTALMOLOGÍA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>FEBRERO 2020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Anatomía, embriología y fisiología del globo ocular y anexos.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Padecimientos congénitos.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Obstrucción de vías lagrimales.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Catarata.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Glaucoma.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Estrabismo.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proofErr w:type="spellStart"/>
      <w:r w:rsidRPr="00FB57F3">
        <w:rPr>
          <w:rFonts w:ascii="Arial" w:eastAsia="Arial" w:hAnsi="Arial" w:cs="Arial"/>
          <w:lang w:val="es-ES"/>
        </w:rPr>
        <w:t>Retinoblastoma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Retinitis </w:t>
      </w:r>
      <w:proofErr w:type="spellStart"/>
      <w:r w:rsidRPr="00FB57F3">
        <w:rPr>
          <w:rFonts w:ascii="Arial" w:eastAsia="Arial" w:hAnsi="Arial" w:cs="Arial"/>
          <w:lang w:val="es-ES"/>
        </w:rPr>
        <w:t>pigmentosa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Trastornos de refracción.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P </w:t>
      </w:r>
      <w:proofErr w:type="spellStart"/>
      <w:r w:rsidRPr="00FB57F3">
        <w:rPr>
          <w:rFonts w:ascii="Arial" w:eastAsia="Arial" w:hAnsi="Arial" w:cs="Arial"/>
          <w:lang w:val="es-ES"/>
        </w:rPr>
        <w:t>adecimientos</w:t>
      </w:r>
      <w:proofErr w:type="spellEnd"/>
      <w:r w:rsidRPr="00FB57F3">
        <w:rPr>
          <w:rFonts w:ascii="Arial" w:eastAsia="Arial" w:hAnsi="Arial" w:cs="Arial"/>
          <w:lang w:val="es-ES"/>
        </w:rPr>
        <w:t xml:space="preserve"> adquiridos.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Fibroplasia </w:t>
      </w:r>
      <w:proofErr w:type="spellStart"/>
      <w:r w:rsidRPr="00FB57F3">
        <w:rPr>
          <w:rFonts w:ascii="Arial" w:eastAsia="Arial" w:hAnsi="Arial" w:cs="Arial"/>
          <w:lang w:val="es-ES"/>
        </w:rPr>
        <w:t>retrolental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Retinopatía del prematuro.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Dacriocistitis aguda y crónica.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Orzuelo y chalazión.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Conjuntivitis bacteriana.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Ambliopía.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Traumatismos.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Cuerpos extraños.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Celulitis </w:t>
      </w:r>
      <w:proofErr w:type="spellStart"/>
      <w:r w:rsidRPr="00FB57F3">
        <w:rPr>
          <w:rFonts w:ascii="Arial" w:eastAsia="Arial" w:hAnsi="Arial" w:cs="Arial"/>
          <w:lang w:val="es-ES"/>
        </w:rPr>
        <w:t>periorbitaria</w:t>
      </w:r>
      <w:proofErr w:type="spellEnd"/>
      <w:r w:rsidRPr="00FB57F3">
        <w:rPr>
          <w:rFonts w:ascii="Arial" w:eastAsia="Arial" w:hAnsi="Arial" w:cs="Arial"/>
          <w:lang w:val="es-ES"/>
        </w:rPr>
        <w:t xml:space="preserve">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/>
        </w:rPr>
      </w:pPr>
      <w:r w:rsidRPr="00FB57F3">
        <w:rPr>
          <w:rFonts w:ascii="Arial" w:eastAsia="Arial" w:hAnsi="Arial" w:cs="Arial"/>
          <w:lang w:val="es-ES"/>
        </w:rPr>
        <w:t xml:space="preserve">Manifestaciones oculares de enfermedades sistémicas. </w:t>
      </w:r>
    </w:p>
    <w:p w:rsidR="00FB57F3" w:rsidRPr="00FB57F3" w:rsidRDefault="00FB57F3" w:rsidP="00FB57F3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</w:rPr>
      </w:pPr>
      <w:r w:rsidRPr="00FB57F3">
        <w:rPr>
          <w:rFonts w:ascii="Arial" w:eastAsia="Arial" w:hAnsi="Arial" w:cs="Arial"/>
          <w:b/>
        </w:rPr>
        <w:t xml:space="preserve"> </w:t>
      </w:r>
    </w:p>
    <w:p w:rsidR="00C0358C" w:rsidRPr="00C0358C" w:rsidRDefault="00C0358C" w:rsidP="00C0358C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lang w:val="es-ES"/>
        </w:rPr>
      </w:pPr>
      <w:r w:rsidRPr="00C0358C">
        <w:rPr>
          <w:rFonts w:ascii="Arial" w:eastAsia="Arial" w:hAnsi="Arial" w:cs="Arial"/>
          <w:b/>
        </w:rPr>
        <w:t>CALENDARIZACIÓN DEL PROGRAMA ACADÉMICO POR AÑO DE RESIDENCIA</w:t>
      </w:r>
    </w:p>
    <w:tbl>
      <w:tblPr>
        <w:tblStyle w:val="TableNormal"/>
        <w:tblpPr w:leftFromText="141" w:rightFromText="141" w:vertAnchor="text" w:horzAnchor="margin" w:tblpY="108"/>
        <w:tblW w:w="9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9"/>
        <w:gridCol w:w="638"/>
        <w:gridCol w:w="542"/>
        <w:gridCol w:w="518"/>
        <w:gridCol w:w="542"/>
        <w:gridCol w:w="537"/>
        <w:gridCol w:w="523"/>
        <w:gridCol w:w="537"/>
        <w:gridCol w:w="518"/>
        <w:gridCol w:w="542"/>
        <w:gridCol w:w="537"/>
        <w:gridCol w:w="523"/>
        <w:gridCol w:w="557"/>
      </w:tblGrid>
      <w:tr w:rsidR="00C0358C" w:rsidRPr="00C0358C" w:rsidTr="0018277E">
        <w:trPr>
          <w:trHeight w:val="239"/>
        </w:trPr>
        <w:tc>
          <w:tcPr>
            <w:tcW w:w="9333" w:type="dxa"/>
            <w:gridSpan w:val="13"/>
            <w:shd w:val="clear" w:color="auto" w:fill="4F6228"/>
          </w:tcPr>
          <w:p w:rsidR="00C0358C" w:rsidRPr="00574E6A" w:rsidRDefault="00C0358C" w:rsidP="00C0358C">
            <w:pPr>
              <w:spacing w:before="18" w:line="201" w:lineRule="exact"/>
              <w:ind w:left="119"/>
              <w:rPr>
                <w:rFonts w:ascii="Arial" w:eastAsia="Arial" w:hAnsi="Arial" w:cs="Arial"/>
                <w:b/>
                <w:sz w:val="19"/>
                <w:lang w:val="es-MX"/>
              </w:rPr>
            </w:pPr>
            <w:r w:rsidRPr="00574E6A">
              <w:rPr>
                <w:rFonts w:ascii="Arial" w:eastAsia="Arial" w:hAnsi="Arial" w:cs="Arial"/>
                <w:b/>
                <w:sz w:val="20"/>
                <w:szCs w:val="24"/>
                <w:lang w:val="es-MX"/>
              </w:rPr>
              <w:t xml:space="preserve"> </w:t>
            </w:r>
            <w:r w:rsidRPr="00574E6A">
              <w:rPr>
                <w:rFonts w:ascii="Arial" w:eastAsia="Arial" w:hAnsi="Arial" w:cs="Arial"/>
                <w:b/>
                <w:color w:val="FFFFFF"/>
                <w:w w:val="105"/>
                <w:sz w:val="19"/>
                <w:lang w:val="es-MX"/>
              </w:rPr>
              <w:t>PERIODO ESCOLAR: 1° de marzo de 2019 al 28 de febrero de 2020</w:t>
            </w:r>
          </w:p>
        </w:tc>
      </w:tr>
      <w:tr w:rsidR="00C0358C" w:rsidRPr="00C0358C" w:rsidTr="0018277E">
        <w:trPr>
          <w:trHeight w:val="239"/>
        </w:trPr>
        <w:tc>
          <w:tcPr>
            <w:tcW w:w="9333" w:type="dxa"/>
            <w:gridSpan w:val="13"/>
            <w:shd w:val="clear" w:color="auto" w:fill="C2D69B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6"/>
                <w:lang w:val="es-MX"/>
              </w:rPr>
            </w:pPr>
          </w:p>
        </w:tc>
      </w:tr>
      <w:tr w:rsidR="00C0358C" w:rsidRPr="00C0358C" w:rsidTr="0018277E">
        <w:trPr>
          <w:trHeight w:val="239"/>
        </w:trPr>
        <w:tc>
          <w:tcPr>
            <w:tcW w:w="2819" w:type="dxa"/>
            <w:shd w:val="clear" w:color="auto" w:fill="4F6228"/>
          </w:tcPr>
          <w:p w:rsidR="00C0358C" w:rsidRPr="00C0358C" w:rsidRDefault="00C0358C" w:rsidP="00C0358C">
            <w:pPr>
              <w:spacing w:before="18" w:line="201" w:lineRule="exact"/>
              <w:ind w:left="364"/>
              <w:rPr>
                <w:rFonts w:ascii="Arial" w:eastAsia="Arial" w:hAnsi="Arial" w:cs="Arial"/>
                <w:b/>
                <w:sz w:val="19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w w:val="105"/>
                <w:sz w:val="19"/>
              </w:rPr>
              <w:t>CURSOS POR AÑO</w:t>
            </w:r>
          </w:p>
        </w:tc>
        <w:tc>
          <w:tcPr>
            <w:tcW w:w="6514" w:type="dxa"/>
            <w:gridSpan w:val="12"/>
            <w:shd w:val="clear" w:color="auto" w:fill="4F6228"/>
          </w:tcPr>
          <w:p w:rsidR="00C0358C" w:rsidRPr="00C0358C" w:rsidRDefault="00C0358C" w:rsidP="00C0358C">
            <w:pPr>
              <w:spacing w:before="18" w:line="201" w:lineRule="exact"/>
              <w:ind w:left="2414" w:right="2397"/>
              <w:jc w:val="center"/>
              <w:rPr>
                <w:rFonts w:ascii="Arial" w:eastAsia="Arial" w:hAnsi="Arial" w:cs="Arial"/>
                <w:b/>
                <w:sz w:val="19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w w:val="105"/>
                <w:sz w:val="19"/>
              </w:rPr>
              <w:t>MESES DEL AÑO</w:t>
            </w: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859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P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 xml:space="preserve">RIMER </w:t>
            </w: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ÑO</w:t>
            </w:r>
          </w:p>
        </w:tc>
        <w:tc>
          <w:tcPr>
            <w:tcW w:w="638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149" w:right="11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M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AR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85" w:right="69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BR</w:t>
            </w:r>
          </w:p>
        </w:tc>
        <w:tc>
          <w:tcPr>
            <w:tcW w:w="518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87" w:right="66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M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AY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91" w:right="69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J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UN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99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J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UL</w:t>
            </w:r>
          </w:p>
        </w:tc>
        <w:tc>
          <w:tcPr>
            <w:tcW w:w="523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83" w:right="71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GO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118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S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EP</w:t>
            </w:r>
          </w:p>
        </w:tc>
        <w:tc>
          <w:tcPr>
            <w:tcW w:w="518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87" w:right="58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O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CT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102" w:right="53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N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OV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114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D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IC</w:t>
            </w:r>
          </w:p>
        </w:tc>
        <w:tc>
          <w:tcPr>
            <w:tcW w:w="523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83" w:right="44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E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NE</w:t>
            </w:r>
          </w:p>
        </w:tc>
        <w:tc>
          <w:tcPr>
            <w:tcW w:w="557" w:type="dxa"/>
            <w:shd w:val="clear" w:color="auto" w:fill="4F6228"/>
          </w:tcPr>
          <w:p w:rsidR="00C0358C" w:rsidRPr="00C0358C" w:rsidRDefault="00C0358C" w:rsidP="00C0358C">
            <w:pPr>
              <w:spacing w:before="8" w:line="159" w:lineRule="exact"/>
              <w:ind w:left="125" w:right="102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F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EB</w:t>
            </w:r>
          </w:p>
        </w:tc>
      </w:tr>
      <w:tr w:rsidR="00C0358C" w:rsidRPr="00C0358C" w:rsidTr="0018277E">
        <w:trPr>
          <w:trHeight w:val="181"/>
        </w:trPr>
        <w:tc>
          <w:tcPr>
            <w:tcW w:w="2819" w:type="dxa"/>
          </w:tcPr>
          <w:p w:rsidR="00C0358C" w:rsidRPr="00C0358C" w:rsidRDefault="00C0358C" w:rsidP="00C0358C">
            <w:pPr>
              <w:spacing w:line="162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Pediatría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19"/>
              </w:rPr>
              <w:t xml:space="preserve"> </w:t>
            </w: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médica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19"/>
              </w:rPr>
              <w:t xml:space="preserve"> y </w:t>
            </w: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ambulatoria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spacing w:before="8" w:line="154" w:lineRule="exact"/>
              <w:ind w:left="3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Pediatría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19"/>
              </w:rPr>
              <w:t xml:space="preserve"> social</w:t>
            </w:r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spacing w:before="13" w:line="154" w:lineRule="exact"/>
              <w:ind w:left="19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Nutrición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13" w:line="154" w:lineRule="exact"/>
              <w:ind w:left="22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574E6A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19"/>
                <w:lang w:val="es-MX"/>
              </w:rPr>
            </w:pPr>
            <w:r w:rsidRPr="00574E6A">
              <w:rPr>
                <w:rFonts w:ascii="Arial" w:eastAsia="Arial" w:hAnsi="Arial" w:cs="Arial"/>
                <w:w w:val="105"/>
                <w:sz w:val="19"/>
                <w:lang w:val="es-MX"/>
              </w:rPr>
              <w:t>Trastornos del agua y electrolitos</w:t>
            </w:r>
          </w:p>
        </w:tc>
        <w:tc>
          <w:tcPr>
            <w:tcW w:w="638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13" w:line="154" w:lineRule="exact"/>
              <w:ind w:left="22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18" w:type="dxa"/>
          </w:tcPr>
          <w:p w:rsidR="00C0358C" w:rsidRPr="00C0358C" w:rsidRDefault="00C0358C" w:rsidP="00C0358C">
            <w:pPr>
              <w:spacing w:before="13" w:line="154" w:lineRule="exact"/>
              <w:ind w:left="2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Infectología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19"/>
              </w:rPr>
              <w:t xml:space="preserve"> y </w:t>
            </w: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parasitología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spacing w:before="8" w:line="159" w:lineRule="exact"/>
              <w:ind w:left="2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Neonatología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8" w:line="159" w:lineRule="exact"/>
              <w:ind w:left="26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Accidentes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19"/>
              </w:rPr>
              <w:t xml:space="preserve"> e </w:t>
            </w: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intoxicaciones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8" w:line="159" w:lineRule="exact"/>
              <w:ind w:left="18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1"/>
        </w:trPr>
        <w:tc>
          <w:tcPr>
            <w:tcW w:w="2819" w:type="dxa"/>
          </w:tcPr>
          <w:p w:rsidR="00C0358C" w:rsidRPr="00C0358C" w:rsidRDefault="00C0358C" w:rsidP="00C0358C">
            <w:pPr>
              <w:spacing w:line="162" w:lineRule="exact"/>
              <w:ind w:left="119"/>
              <w:rPr>
                <w:rFonts w:ascii="Arial" w:eastAsia="Arial" w:hAnsi="Arial" w:cs="Arial"/>
                <w:sz w:val="19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Cirugía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19"/>
              </w:rPr>
              <w:t xml:space="preserve"> </w:t>
            </w:r>
            <w:proofErr w:type="spellStart"/>
            <w:r w:rsidRPr="00C0358C">
              <w:rPr>
                <w:rFonts w:ascii="Arial" w:eastAsia="Arial" w:hAnsi="Arial" w:cs="Arial"/>
                <w:w w:val="105"/>
                <w:sz w:val="19"/>
              </w:rPr>
              <w:t>pediátrica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8" w:line="154" w:lineRule="exact"/>
              <w:ind w:left="18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23" w:type="dxa"/>
          </w:tcPr>
          <w:p w:rsidR="00C0358C" w:rsidRPr="00C0358C" w:rsidRDefault="00C0358C" w:rsidP="00C0358C">
            <w:pPr>
              <w:spacing w:before="8" w:line="154" w:lineRule="exact"/>
              <w:ind w:left="19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777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S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 xml:space="preserve">EGUNDO </w:t>
            </w: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ÑO</w:t>
            </w:r>
          </w:p>
        </w:tc>
        <w:tc>
          <w:tcPr>
            <w:tcW w:w="638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49" w:right="11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M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AR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5" w:right="69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BR</w:t>
            </w:r>
          </w:p>
        </w:tc>
        <w:tc>
          <w:tcPr>
            <w:tcW w:w="518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7" w:right="66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M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AY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91" w:right="69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J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UN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99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J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UL</w:t>
            </w:r>
          </w:p>
        </w:tc>
        <w:tc>
          <w:tcPr>
            <w:tcW w:w="523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3" w:right="71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GO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18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S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EP</w:t>
            </w:r>
          </w:p>
        </w:tc>
        <w:tc>
          <w:tcPr>
            <w:tcW w:w="518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7" w:right="58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O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CT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02" w:right="53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N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OV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14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D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IC</w:t>
            </w:r>
          </w:p>
        </w:tc>
        <w:tc>
          <w:tcPr>
            <w:tcW w:w="523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3" w:right="44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E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NE</w:t>
            </w:r>
          </w:p>
        </w:tc>
        <w:tc>
          <w:tcPr>
            <w:tcW w:w="55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25" w:right="102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F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EB</w:t>
            </w: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Dermatología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spacing w:before="13" w:line="154" w:lineRule="exact"/>
              <w:ind w:left="3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13" w:line="154" w:lineRule="exact"/>
              <w:ind w:left="22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Neumología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spacing w:before="13" w:line="154" w:lineRule="exact"/>
              <w:ind w:left="2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Urgencias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8" w:line="159" w:lineRule="exact"/>
              <w:ind w:left="26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8" w:line="159" w:lineRule="exact"/>
              <w:ind w:left="18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Cardiología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spacing w:before="8" w:line="159" w:lineRule="exact"/>
              <w:ind w:left="19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8" w:line="159" w:lineRule="exact"/>
              <w:ind w:left="32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2"/>
        </w:trPr>
        <w:tc>
          <w:tcPr>
            <w:tcW w:w="2819" w:type="dxa"/>
          </w:tcPr>
          <w:p w:rsidR="00C0358C" w:rsidRPr="00C0358C" w:rsidRDefault="00C0358C" w:rsidP="00C0358C">
            <w:pPr>
              <w:spacing w:line="162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Gastroenterología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spacing w:before="8" w:line="154" w:lineRule="exact"/>
              <w:ind w:left="38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Oncología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13" w:line="154" w:lineRule="exact"/>
              <w:ind w:left="50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Hematología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13" w:line="154" w:lineRule="exact"/>
              <w:ind w:left="33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302"/>
        </w:trPr>
        <w:tc>
          <w:tcPr>
            <w:tcW w:w="2819" w:type="dxa"/>
          </w:tcPr>
          <w:p w:rsidR="00C0358C" w:rsidRPr="00C0358C" w:rsidRDefault="00C0358C" w:rsidP="00C0358C">
            <w:pPr>
              <w:spacing w:line="208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Medicina</w:t>
            </w:r>
            <w:proofErr w:type="spellEnd"/>
            <w:r w:rsidRPr="00C0358C">
              <w:rPr>
                <w:rFonts w:ascii="Arial" w:eastAsia="Arial" w:hAnsi="Arial" w:cs="Arial"/>
                <w:w w:val="105"/>
                <w:sz w:val="21"/>
              </w:rPr>
              <w:t xml:space="preserve"> </w:t>
            </w:r>
            <w:proofErr w:type="spellStart"/>
            <w:r w:rsidRPr="00C0358C">
              <w:rPr>
                <w:rFonts w:ascii="Arial" w:eastAsia="Arial" w:hAnsi="Arial" w:cs="Arial"/>
                <w:w w:val="105"/>
                <w:sz w:val="21"/>
              </w:rPr>
              <w:t>crítica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8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spacing w:before="13"/>
              <w:ind w:left="43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57" w:type="dxa"/>
          </w:tcPr>
          <w:p w:rsidR="00C0358C" w:rsidRPr="00C0358C" w:rsidRDefault="00C0358C" w:rsidP="00C0358C">
            <w:pPr>
              <w:spacing w:before="13"/>
              <w:ind w:left="26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777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TERCER AÑO</w:t>
            </w:r>
          </w:p>
        </w:tc>
        <w:tc>
          <w:tcPr>
            <w:tcW w:w="638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49" w:right="11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M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AR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5" w:right="69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BR</w:t>
            </w:r>
          </w:p>
        </w:tc>
        <w:tc>
          <w:tcPr>
            <w:tcW w:w="518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7" w:right="66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M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AY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91" w:right="69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J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UN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99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J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UL</w:t>
            </w:r>
          </w:p>
        </w:tc>
        <w:tc>
          <w:tcPr>
            <w:tcW w:w="523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3" w:right="71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A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GO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18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S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EP</w:t>
            </w:r>
          </w:p>
        </w:tc>
        <w:tc>
          <w:tcPr>
            <w:tcW w:w="518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7" w:right="58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O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CT</w:t>
            </w:r>
          </w:p>
        </w:tc>
        <w:tc>
          <w:tcPr>
            <w:tcW w:w="542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02" w:right="53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N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OV</w:t>
            </w:r>
          </w:p>
        </w:tc>
        <w:tc>
          <w:tcPr>
            <w:tcW w:w="53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14" w:right="87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D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IC</w:t>
            </w:r>
          </w:p>
        </w:tc>
        <w:tc>
          <w:tcPr>
            <w:tcW w:w="523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83" w:right="44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E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NE</w:t>
            </w:r>
          </w:p>
        </w:tc>
        <w:tc>
          <w:tcPr>
            <w:tcW w:w="557" w:type="dxa"/>
            <w:shd w:val="clear" w:color="auto" w:fill="4F6228"/>
          </w:tcPr>
          <w:p w:rsidR="00C0358C" w:rsidRPr="00C0358C" w:rsidRDefault="00C0358C" w:rsidP="00C0358C">
            <w:pPr>
              <w:spacing w:before="13" w:line="154" w:lineRule="exact"/>
              <w:ind w:left="125" w:right="102"/>
              <w:jc w:val="center"/>
              <w:rPr>
                <w:rFonts w:ascii="Arial" w:eastAsia="Arial" w:hAnsi="Arial" w:cs="Arial"/>
                <w:b/>
                <w:sz w:val="13"/>
              </w:rPr>
            </w:pPr>
            <w:r w:rsidRPr="00C0358C">
              <w:rPr>
                <w:rFonts w:ascii="Arial" w:eastAsia="Arial" w:hAnsi="Arial" w:cs="Arial"/>
                <w:b/>
                <w:color w:val="FFFFFF"/>
                <w:sz w:val="16"/>
              </w:rPr>
              <w:t>F</w:t>
            </w:r>
            <w:r w:rsidRPr="00C0358C">
              <w:rPr>
                <w:rFonts w:ascii="Arial" w:eastAsia="Arial" w:hAnsi="Arial" w:cs="Arial"/>
                <w:b/>
                <w:color w:val="FFFFFF"/>
                <w:sz w:val="13"/>
              </w:rPr>
              <w:t>EB</w:t>
            </w: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sz w:val="21"/>
              </w:rPr>
              <w:t>Oftalmología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spacing w:before="13" w:line="154" w:lineRule="exact"/>
              <w:ind w:left="3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13" w:line="154" w:lineRule="exact"/>
              <w:ind w:left="22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sz w:val="21"/>
              </w:rPr>
              <w:t>Neurología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spacing w:before="13" w:line="154" w:lineRule="exact"/>
              <w:ind w:left="24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sz w:val="21"/>
              </w:rPr>
              <w:t>Nefrología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8" w:line="159" w:lineRule="exact"/>
              <w:ind w:left="26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8" w:line="159" w:lineRule="exact"/>
              <w:ind w:left="18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sz w:val="21"/>
              </w:rPr>
              <w:t>Urología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spacing w:before="8" w:line="159" w:lineRule="exact"/>
              <w:ind w:left="19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spacing w:before="8" w:line="159" w:lineRule="exact"/>
              <w:ind w:left="32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2"/>
        </w:trPr>
        <w:tc>
          <w:tcPr>
            <w:tcW w:w="2819" w:type="dxa"/>
          </w:tcPr>
          <w:p w:rsidR="00C0358C" w:rsidRPr="00C0358C" w:rsidRDefault="00C0358C" w:rsidP="00C0358C">
            <w:pPr>
              <w:spacing w:line="162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sz w:val="21"/>
              </w:rPr>
              <w:t>Endocrinología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spacing w:before="8" w:line="154" w:lineRule="exact"/>
              <w:ind w:left="38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C0358C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</w:rPr>
            </w:pPr>
            <w:proofErr w:type="spellStart"/>
            <w:r w:rsidRPr="00C0358C">
              <w:rPr>
                <w:rFonts w:ascii="Arial" w:eastAsia="Arial" w:hAnsi="Arial" w:cs="Arial"/>
                <w:sz w:val="21"/>
              </w:rPr>
              <w:t>Inmunologia</w:t>
            </w:r>
            <w:proofErr w:type="spellEnd"/>
            <w:r w:rsidRPr="00C0358C">
              <w:rPr>
                <w:rFonts w:ascii="Arial" w:eastAsia="Arial" w:hAnsi="Arial" w:cs="Arial"/>
                <w:sz w:val="21"/>
              </w:rPr>
              <w:t xml:space="preserve"> y </w:t>
            </w:r>
            <w:proofErr w:type="spellStart"/>
            <w:r w:rsidRPr="00C0358C">
              <w:rPr>
                <w:rFonts w:ascii="Arial" w:eastAsia="Arial" w:hAnsi="Arial" w:cs="Arial"/>
                <w:sz w:val="21"/>
              </w:rPr>
              <w:t>Alergia</w:t>
            </w:r>
            <w:proofErr w:type="spellEnd"/>
          </w:p>
        </w:tc>
        <w:tc>
          <w:tcPr>
            <w:tcW w:w="63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18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42" w:type="dxa"/>
          </w:tcPr>
          <w:p w:rsidR="00C0358C" w:rsidRPr="00C0358C" w:rsidRDefault="00C0358C" w:rsidP="00C0358C">
            <w:pPr>
              <w:spacing w:before="13" w:line="154" w:lineRule="exact"/>
              <w:ind w:left="50"/>
              <w:jc w:val="center"/>
              <w:rPr>
                <w:rFonts w:ascii="Arial" w:eastAsia="Arial" w:hAnsi="Arial" w:cs="Arial"/>
                <w:sz w:val="16"/>
              </w:rPr>
            </w:pPr>
            <w:r w:rsidRPr="00C0358C">
              <w:rPr>
                <w:rFonts w:ascii="Arial" w:eastAsia="Arial" w:hAnsi="Arial" w:cs="Arial"/>
                <w:w w:val="99"/>
                <w:sz w:val="16"/>
              </w:rPr>
              <w:t>x</w:t>
            </w:r>
          </w:p>
        </w:tc>
        <w:tc>
          <w:tcPr>
            <w:tcW w:w="53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23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  <w:tc>
          <w:tcPr>
            <w:tcW w:w="557" w:type="dxa"/>
          </w:tcPr>
          <w:p w:rsidR="00C0358C" w:rsidRPr="00C0358C" w:rsidRDefault="00C0358C" w:rsidP="00C0358C">
            <w:pPr>
              <w:rPr>
                <w:rFonts w:ascii="Arial" w:eastAsia="Arial" w:hAnsi="Arial" w:cs="Arial"/>
                <w:sz w:val="12"/>
              </w:rPr>
            </w:pPr>
          </w:p>
        </w:tc>
      </w:tr>
      <w:tr w:rsidR="00C0358C" w:rsidRPr="00C0358C" w:rsidTr="0018277E">
        <w:trPr>
          <w:trHeight w:val="186"/>
        </w:trPr>
        <w:tc>
          <w:tcPr>
            <w:tcW w:w="2819" w:type="dxa"/>
          </w:tcPr>
          <w:p w:rsidR="00C0358C" w:rsidRPr="00574E6A" w:rsidRDefault="00C0358C" w:rsidP="00C0358C">
            <w:pPr>
              <w:spacing w:line="167" w:lineRule="exact"/>
              <w:ind w:left="119"/>
              <w:rPr>
                <w:rFonts w:ascii="Arial" w:eastAsia="Arial" w:hAnsi="Arial" w:cs="Arial"/>
                <w:sz w:val="21"/>
                <w:lang w:val="es-MX"/>
              </w:rPr>
            </w:pPr>
            <w:proofErr w:type="spellStart"/>
            <w:r w:rsidRPr="00574E6A">
              <w:rPr>
                <w:rFonts w:ascii="Arial" w:eastAsia="Arial" w:hAnsi="Arial" w:cs="Arial"/>
                <w:sz w:val="21"/>
                <w:lang w:val="es-MX"/>
              </w:rPr>
              <w:t>Administracion</w:t>
            </w:r>
            <w:proofErr w:type="spellEnd"/>
            <w:r w:rsidRPr="00574E6A">
              <w:rPr>
                <w:rFonts w:ascii="Arial" w:eastAsia="Arial" w:hAnsi="Arial" w:cs="Arial"/>
                <w:sz w:val="21"/>
                <w:lang w:val="es-MX"/>
              </w:rPr>
              <w:t xml:space="preserve"> y aspectos legales de la salud</w:t>
            </w:r>
          </w:p>
        </w:tc>
        <w:tc>
          <w:tcPr>
            <w:tcW w:w="638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42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18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42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37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23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37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18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42" w:type="dxa"/>
          </w:tcPr>
          <w:p w:rsidR="00C0358C" w:rsidRPr="00574E6A" w:rsidRDefault="00C0358C" w:rsidP="00C0358C">
            <w:pPr>
              <w:spacing w:before="13" w:line="154" w:lineRule="exact"/>
              <w:ind w:left="50"/>
              <w:jc w:val="center"/>
              <w:rPr>
                <w:rFonts w:ascii="Arial" w:eastAsia="Arial" w:hAnsi="Arial" w:cs="Arial"/>
                <w:sz w:val="16"/>
                <w:lang w:val="es-MX"/>
              </w:rPr>
            </w:pPr>
          </w:p>
        </w:tc>
        <w:tc>
          <w:tcPr>
            <w:tcW w:w="537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23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  <w:tc>
          <w:tcPr>
            <w:tcW w:w="557" w:type="dxa"/>
          </w:tcPr>
          <w:p w:rsidR="00C0358C" w:rsidRPr="00574E6A" w:rsidRDefault="00C0358C" w:rsidP="00C0358C">
            <w:pPr>
              <w:rPr>
                <w:rFonts w:ascii="Arial" w:eastAsia="Arial" w:hAnsi="Arial" w:cs="Arial"/>
                <w:sz w:val="12"/>
                <w:lang w:val="es-MX"/>
              </w:rPr>
            </w:pPr>
          </w:p>
        </w:tc>
      </w:tr>
    </w:tbl>
    <w:p w:rsidR="0018277E" w:rsidRPr="0018277E" w:rsidRDefault="0018277E" w:rsidP="0018277E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</w:rPr>
      </w:pPr>
      <w:bookmarkStart w:id="7" w:name="_Toc5880107"/>
      <w:r w:rsidRPr="0018277E">
        <w:rPr>
          <w:rFonts w:ascii="Arial" w:eastAsiaTheme="majorEastAsia" w:hAnsi="Arial" w:cs="Arial"/>
          <w:b/>
          <w:color w:val="000000" w:themeColor="text1"/>
        </w:rPr>
        <w:lastRenderedPageBreak/>
        <w:t>A.5 Listado de alumnos.</w:t>
      </w:r>
      <w:bookmarkEnd w:id="7"/>
      <w:r w:rsidRPr="0018277E">
        <w:rPr>
          <w:rFonts w:ascii="Arial" w:eastAsiaTheme="majorEastAsia" w:hAnsi="Arial" w:cs="Arial"/>
          <w:b/>
          <w:color w:val="000000" w:themeColor="text1"/>
        </w:rPr>
        <w:t xml:space="preserve"> </w:t>
      </w:r>
    </w:p>
    <w:tbl>
      <w:tblPr>
        <w:tblStyle w:val="Tablaconcuadrcula1"/>
        <w:tblW w:w="7792" w:type="dxa"/>
        <w:tblLook w:val="04A0" w:firstRow="1" w:lastRow="0" w:firstColumn="1" w:lastColumn="0" w:noHBand="0" w:noVBand="1"/>
      </w:tblPr>
      <w:tblGrid>
        <w:gridCol w:w="4673"/>
        <w:gridCol w:w="3119"/>
      </w:tblGrid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18277E" w:rsidRPr="0018277E" w:rsidTr="0018277E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PAREDES HERNANDEZ ANASOFIA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anasophh@gmail.com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OROZCO ROD GINA ELISA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geor_gina12@hotmail.com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CASTRO DIAZ JUAN DE JESUS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juan.castro@udem.edu</w:t>
            </w:r>
          </w:p>
        </w:tc>
      </w:tr>
      <w:tr w:rsidR="0018277E" w:rsidRPr="0018277E" w:rsidTr="0018277E">
        <w:tc>
          <w:tcPr>
            <w:tcW w:w="7792" w:type="dxa"/>
            <w:gridSpan w:val="2"/>
            <w:shd w:val="clear" w:color="auto" w:fill="DEEAF6" w:themeFill="accent1" w:themeFillTint="33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DIAZ GALLARDO LINDA GUIENIZA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lindsa.p.y.t@gmail.com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PADILLA   CASTREJON LUIS MAURICIO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mau11padilla@gmail.com</w:t>
            </w:r>
          </w:p>
        </w:tc>
      </w:tr>
      <w:tr w:rsidR="0018277E" w:rsidRPr="0018277E" w:rsidTr="0018277E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 xml:space="preserve"> CHEUNG LOPEZ MARIANA</w:t>
            </w:r>
          </w:p>
        </w:tc>
        <w:tc>
          <w:tcPr>
            <w:tcW w:w="3119" w:type="dxa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marian4ch@gmail.com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CERINO CASTILLO ALEJANDRA</w:t>
            </w:r>
          </w:p>
        </w:tc>
        <w:tc>
          <w:tcPr>
            <w:tcW w:w="3119" w:type="dxa"/>
            <w:vAlign w:val="center"/>
          </w:tcPr>
          <w:p w:rsidR="0018277E" w:rsidRDefault="00574E6A" w:rsidP="0018277E">
            <w:pPr>
              <w:jc w:val="center"/>
              <w:rPr>
                <w:rFonts w:ascii="Arial" w:hAnsi="Arial" w:cs="Arial"/>
              </w:rPr>
            </w:pPr>
            <w:hyperlink r:id="rId7" w:history="1">
              <w:r w:rsidR="0018277E" w:rsidRPr="0018277E">
                <w:rPr>
                  <w:rFonts w:ascii="Arial" w:hAnsi="Arial" w:cs="Arial"/>
                </w:rPr>
                <w:t>ale.cericas27@gmail.com</w:t>
              </w:r>
            </w:hyperlink>
          </w:p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ale.cericas@hotmail.com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 xml:space="preserve">MARTINEZ SAUCEDO JESICA KAREN 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jkarenms@gmail.com</w:t>
            </w:r>
          </w:p>
        </w:tc>
      </w:tr>
      <w:tr w:rsidR="0018277E" w:rsidRPr="0018277E" w:rsidTr="0018277E">
        <w:tc>
          <w:tcPr>
            <w:tcW w:w="4673" w:type="dxa"/>
          </w:tcPr>
          <w:p w:rsidR="0018277E" w:rsidRPr="0018277E" w:rsidRDefault="0018277E" w:rsidP="0018277E">
            <w:pPr>
              <w:rPr>
                <w:rFonts w:ascii="Arial" w:eastAsia="Times New Roman" w:hAnsi="Arial" w:cs="Arial"/>
                <w:b/>
                <w:bCs/>
              </w:rPr>
            </w:pPr>
            <w:r w:rsidRPr="0018277E">
              <w:rPr>
                <w:rFonts w:ascii="Arial" w:hAnsi="Arial" w:cs="Arial"/>
              </w:rPr>
              <w:t>CUERVO HERNANDEZ   RAFAEL</w:t>
            </w:r>
          </w:p>
        </w:tc>
        <w:tc>
          <w:tcPr>
            <w:tcW w:w="3119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18277E">
              <w:rPr>
                <w:rFonts w:ascii="Arial" w:eastAsia="Times New Roman" w:hAnsi="Arial" w:cs="Arial"/>
                <w:bCs/>
              </w:rPr>
              <w:t>rafacuervohdez@gmail.com</w:t>
            </w:r>
          </w:p>
          <w:p w:rsidR="0018277E" w:rsidRPr="0018277E" w:rsidRDefault="0018277E" w:rsidP="0018277E">
            <w:pPr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</w:tbl>
    <w:p w:rsidR="00C0358C" w:rsidRPr="00C0358C" w:rsidRDefault="00C0358C" w:rsidP="00C0358C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4"/>
        </w:rPr>
      </w:pPr>
    </w:p>
    <w:p w:rsidR="0018277E" w:rsidRDefault="0018277E" w:rsidP="00FB57F3">
      <w:pPr>
        <w:rPr>
          <w:rFonts w:ascii="Arial" w:hAnsi="Arial" w:cs="Arial"/>
          <w:b/>
        </w:rPr>
      </w:pPr>
    </w:p>
    <w:p w:rsidR="0018277E" w:rsidRDefault="0018277E" w:rsidP="00FB57F3">
      <w:pPr>
        <w:rPr>
          <w:rFonts w:ascii="Arial" w:hAnsi="Arial" w:cs="Arial"/>
          <w:b/>
        </w:rPr>
      </w:pPr>
      <w:r w:rsidRPr="0018277E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  <w:r w:rsidRPr="0018277E">
        <w:rPr>
          <w:rFonts w:ascii="Arial" w:hAnsi="Arial" w:cs="Arial"/>
          <w:b/>
        </w:rPr>
        <w:t>6 Guardias</w:t>
      </w:r>
      <w:r>
        <w:rPr>
          <w:rFonts w:ascii="Arial" w:hAnsi="Arial" w:cs="Arial"/>
          <w:b/>
        </w:rPr>
        <w:t>.</w:t>
      </w: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942"/>
        <w:gridCol w:w="1471"/>
        <w:gridCol w:w="1252"/>
        <w:gridCol w:w="1276"/>
        <w:gridCol w:w="1276"/>
        <w:gridCol w:w="1276"/>
      </w:tblGrid>
      <w:tr w:rsidR="0018277E" w:rsidTr="003730BE">
        <w:tc>
          <w:tcPr>
            <w:tcW w:w="2942" w:type="dxa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8277E">
              <w:rPr>
                <w:rFonts w:ascii="Arial" w:hAnsi="Arial" w:cs="Arial"/>
                <w:b/>
                <w:sz w:val="18"/>
              </w:rPr>
              <w:t>NOMBRE DEL MEDICO RESIDENTE</w:t>
            </w:r>
          </w:p>
        </w:tc>
        <w:tc>
          <w:tcPr>
            <w:tcW w:w="1471" w:type="dxa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8277E">
              <w:rPr>
                <w:rFonts w:ascii="Arial" w:hAnsi="Arial" w:cs="Arial"/>
                <w:b/>
                <w:sz w:val="18"/>
              </w:rPr>
              <w:t>GRADO ACADEMICO</w:t>
            </w:r>
          </w:p>
        </w:tc>
        <w:tc>
          <w:tcPr>
            <w:tcW w:w="1252" w:type="dxa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8277E">
              <w:rPr>
                <w:rFonts w:ascii="Arial" w:hAnsi="Arial" w:cs="Arial"/>
                <w:b/>
                <w:sz w:val="18"/>
              </w:rPr>
              <w:t>GUARDIA A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8277E">
              <w:rPr>
                <w:rFonts w:ascii="Arial" w:hAnsi="Arial" w:cs="Arial"/>
                <w:b/>
                <w:sz w:val="18"/>
              </w:rPr>
              <w:t>GUARDIA B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8277E">
              <w:rPr>
                <w:rFonts w:ascii="Arial" w:hAnsi="Arial" w:cs="Arial"/>
                <w:b/>
                <w:sz w:val="18"/>
              </w:rPr>
              <w:t>GUARDIA C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8277E">
              <w:rPr>
                <w:rFonts w:ascii="Arial" w:hAnsi="Arial" w:cs="Arial"/>
                <w:b/>
                <w:sz w:val="18"/>
              </w:rPr>
              <w:t>HORARIO</w:t>
            </w:r>
          </w:p>
        </w:tc>
      </w:tr>
      <w:tr w:rsidR="0018277E" w:rsidTr="0018277E">
        <w:tc>
          <w:tcPr>
            <w:tcW w:w="2942" w:type="dxa"/>
          </w:tcPr>
          <w:p w:rsidR="0018277E" w:rsidRPr="0018277E" w:rsidRDefault="0018277E" w:rsidP="0018277E">
            <w:pPr>
              <w:jc w:val="both"/>
              <w:rPr>
                <w:rFonts w:ascii="Arial" w:hAnsi="Arial" w:cs="Arial"/>
              </w:rPr>
            </w:pPr>
            <w:proofErr w:type="spellStart"/>
            <w:r w:rsidRPr="0018277E">
              <w:rPr>
                <w:rFonts w:ascii="Arial" w:hAnsi="Arial" w:cs="Arial"/>
              </w:rPr>
              <w:t>Cerino</w:t>
            </w:r>
            <w:proofErr w:type="spellEnd"/>
            <w:r w:rsidRPr="0018277E">
              <w:rPr>
                <w:rFonts w:ascii="Arial" w:hAnsi="Arial" w:cs="Arial"/>
              </w:rPr>
              <w:t xml:space="preserve"> Castillo Alejandra</w:t>
            </w:r>
          </w:p>
        </w:tc>
        <w:tc>
          <w:tcPr>
            <w:tcW w:w="1471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3o  Año</w:t>
            </w:r>
          </w:p>
        </w:tc>
        <w:tc>
          <w:tcPr>
            <w:tcW w:w="1252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8277E" w:rsidRPr="0018277E" w:rsidRDefault="0018277E" w:rsidP="0018277E">
            <w:pPr>
              <w:rPr>
                <w:rFonts w:ascii="Arial" w:hAnsi="Arial" w:cs="Arial"/>
              </w:rPr>
            </w:pPr>
          </w:p>
        </w:tc>
      </w:tr>
      <w:tr w:rsidR="0018277E" w:rsidTr="0018277E">
        <w:tc>
          <w:tcPr>
            <w:tcW w:w="2942" w:type="dxa"/>
          </w:tcPr>
          <w:p w:rsidR="0018277E" w:rsidRPr="0018277E" w:rsidRDefault="0018277E" w:rsidP="0018277E">
            <w:pPr>
              <w:jc w:val="both"/>
              <w:rPr>
                <w:rFonts w:ascii="Arial" w:hAnsi="Arial" w:cs="Arial"/>
              </w:rPr>
            </w:pPr>
            <w:proofErr w:type="spellStart"/>
            <w:r w:rsidRPr="0018277E">
              <w:rPr>
                <w:rFonts w:ascii="Arial" w:hAnsi="Arial" w:cs="Arial"/>
              </w:rPr>
              <w:t>Cheung</w:t>
            </w:r>
            <w:proofErr w:type="spellEnd"/>
            <w:r w:rsidRPr="0018277E">
              <w:rPr>
                <w:rFonts w:ascii="Arial" w:hAnsi="Arial" w:cs="Arial"/>
              </w:rPr>
              <w:t xml:space="preserve"> Lopez Mariana</w:t>
            </w:r>
          </w:p>
        </w:tc>
        <w:tc>
          <w:tcPr>
            <w:tcW w:w="1471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3o Año</w:t>
            </w:r>
          </w:p>
        </w:tc>
        <w:tc>
          <w:tcPr>
            <w:tcW w:w="1252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8277E" w:rsidRPr="0018277E" w:rsidRDefault="0018277E" w:rsidP="0018277E">
            <w:pPr>
              <w:rPr>
                <w:rFonts w:ascii="Arial" w:hAnsi="Arial" w:cs="Arial"/>
              </w:rPr>
            </w:pPr>
          </w:p>
        </w:tc>
      </w:tr>
      <w:tr w:rsidR="0018277E" w:rsidTr="0018277E">
        <w:tc>
          <w:tcPr>
            <w:tcW w:w="2942" w:type="dxa"/>
          </w:tcPr>
          <w:p w:rsidR="0018277E" w:rsidRPr="0018277E" w:rsidRDefault="0018277E" w:rsidP="0018277E">
            <w:pPr>
              <w:jc w:val="both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 xml:space="preserve">Cuervo </w:t>
            </w:r>
            <w:proofErr w:type="spellStart"/>
            <w:r w:rsidRPr="0018277E">
              <w:rPr>
                <w:rFonts w:ascii="Arial" w:hAnsi="Arial" w:cs="Arial"/>
              </w:rPr>
              <w:t>Hernandez</w:t>
            </w:r>
            <w:proofErr w:type="spellEnd"/>
            <w:r w:rsidRPr="0018277E">
              <w:rPr>
                <w:rFonts w:ascii="Arial" w:hAnsi="Arial" w:cs="Arial"/>
              </w:rPr>
              <w:t xml:space="preserve"> Rafael</w:t>
            </w:r>
          </w:p>
        </w:tc>
        <w:tc>
          <w:tcPr>
            <w:tcW w:w="1471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3o Año</w:t>
            </w:r>
          </w:p>
        </w:tc>
        <w:tc>
          <w:tcPr>
            <w:tcW w:w="1252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</w:tcPr>
          <w:p w:rsidR="0018277E" w:rsidRPr="0018277E" w:rsidRDefault="0018277E" w:rsidP="0018277E">
            <w:pPr>
              <w:rPr>
                <w:rFonts w:ascii="Arial" w:hAnsi="Arial" w:cs="Arial"/>
              </w:rPr>
            </w:pPr>
          </w:p>
        </w:tc>
      </w:tr>
      <w:tr w:rsidR="0018277E" w:rsidTr="0018277E">
        <w:tc>
          <w:tcPr>
            <w:tcW w:w="2942" w:type="dxa"/>
          </w:tcPr>
          <w:p w:rsidR="0018277E" w:rsidRPr="0018277E" w:rsidRDefault="0018277E" w:rsidP="0018277E">
            <w:pPr>
              <w:jc w:val="both"/>
              <w:rPr>
                <w:rFonts w:ascii="Arial" w:hAnsi="Arial" w:cs="Arial"/>
              </w:rPr>
            </w:pPr>
            <w:proofErr w:type="spellStart"/>
            <w:r w:rsidRPr="0018277E">
              <w:rPr>
                <w:rFonts w:ascii="Arial" w:hAnsi="Arial" w:cs="Arial"/>
              </w:rPr>
              <w:t>Martinez</w:t>
            </w:r>
            <w:proofErr w:type="spellEnd"/>
            <w:r w:rsidRPr="0018277E">
              <w:rPr>
                <w:rFonts w:ascii="Arial" w:hAnsi="Arial" w:cs="Arial"/>
              </w:rPr>
              <w:t xml:space="preserve"> Saucedo Jesica</w:t>
            </w:r>
          </w:p>
        </w:tc>
        <w:tc>
          <w:tcPr>
            <w:tcW w:w="1471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3o Año</w:t>
            </w:r>
          </w:p>
        </w:tc>
        <w:tc>
          <w:tcPr>
            <w:tcW w:w="1252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  <w:r w:rsidRPr="0018277E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18277E" w:rsidRPr="0018277E" w:rsidRDefault="0018277E" w:rsidP="001827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18277E" w:rsidRPr="0018277E" w:rsidRDefault="0018277E" w:rsidP="0018277E">
            <w:pPr>
              <w:rPr>
                <w:rFonts w:ascii="Arial" w:hAnsi="Arial" w:cs="Arial"/>
              </w:rPr>
            </w:pPr>
          </w:p>
        </w:tc>
      </w:tr>
      <w:tr w:rsidR="0018277E" w:rsidTr="0018277E">
        <w:tc>
          <w:tcPr>
            <w:tcW w:w="9493" w:type="dxa"/>
            <w:gridSpan w:val="6"/>
          </w:tcPr>
          <w:p w:rsidR="0018277E" w:rsidRDefault="0018277E" w:rsidP="001827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277E" w:rsidTr="0018277E">
        <w:tc>
          <w:tcPr>
            <w:tcW w:w="2942" w:type="dxa"/>
          </w:tcPr>
          <w:p w:rsidR="0018277E" w:rsidRPr="006D0C05" w:rsidRDefault="0018277E" w:rsidP="0018277E">
            <w:pPr>
              <w:pStyle w:val="TableParagraph"/>
              <w:jc w:val="both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Diaz Gallardo Linda </w:t>
            </w:r>
            <w:proofErr w:type="spellStart"/>
            <w:r w:rsidRPr="006D0C05">
              <w:rPr>
                <w:sz w:val="20"/>
                <w:szCs w:val="20"/>
              </w:rPr>
              <w:t>Guieniza</w:t>
            </w:r>
            <w:proofErr w:type="spellEnd"/>
          </w:p>
        </w:tc>
        <w:tc>
          <w:tcPr>
            <w:tcW w:w="1471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2o </w:t>
            </w:r>
            <w:proofErr w:type="spellStart"/>
            <w:r w:rsidRPr="006D0C05">
              <w:rPr>
                <w:sz w:val="20"/>
                <w:szCs w:val="20"/>
              </w:rPr>
              <w:t>Año</w:t>
            </w:r>
            <w:proofErr w:type="spellEnd"/>
          </w:p>
        </w:tc>
        <w:tc>
          <w:tcPr>
            <w:tcW w:w="1252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277E" w:rsidRDefault="0018277E" w:rsidP="0018277E">
            <w:pPr>
              <w:rPr>
                <w:rFonts w:ascii="Arial" w:hAnsi="Arial" w:cs="Arial"/>
                <w:b/>
              </w:rPr>
            </w:pPr>
          </w:p>
        </w:tc>
      </w:tr>
      <w:tr w:rsidR="0018277E" w:rsidTr="0018277E">
        <w:tc>
          <w:tcPr>
            <w:tcW w:w="2942" w:type="dxa"/>
          </w:tcPr>
          <w:p w:rsidR="0018277E" w:rsidRPr="006D0C05" w:rsidRDefault="0018277E" w:rsidP="0018277E">
            <w:pPr>
              <w:pStyle w:val="TableParagraph"/>
              <w:spacing w:line="258" w:lineRule="exact"/>
              <w:ind w:left="-4"/>
              <w:jc w:val="both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Padilla </w:t>
            </w:r>
            <w:proofErr w:type="spellStart"/>
            <w:r w:rsidRPr="006D0C05">
              <w:rPr>
                <w:sz w:val="20"/>
                <w:szCs w:val="20"/>
              </w:rPr>
              <w:t>Castrejón</w:t>
            </w:r>
            <w:proofErr w:type="spellEnd"/>
            <w:r w:rsidRPr="006D0C05">
              <w:rPr>
                <w:sz w:val="20"/>
                <w:szCs w:val="20"/>
              </w:rPr>
              <w:t xml:space="preserve"> Luis Mauricio</w:t>
            </w:r>
          </w:p>
        </w:tc>
        <w:tc>
          <w:tcPr>
            <w:tcW w:w="1471" w:type="dxa"/>
            <w:vAlign w:val="center"/>
          </w:tcPr>
          <w:p w:rsidR="0018277E" w:rsidRPr="006D0C05" w:rsidRDefault="0018277E" w:rsidP="0018277E">
            <w:pPr>
              <w:pStyle w:val="TableParagraph"/>
              <w:spacing w:before="10" w:line="248" w:lineRule="exact"/>
              <w:ind w:left="93"/>
              <w:jc w:val="center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2o </w:t>
            </w:r>
            <w:proofErr w:type="spellStart"/>
            <w:r w:rsidRPr="006D0C05">
              <w:rPr>
                <w:sz w:val="20"/>
                <w:szCs w:val="20"/>
              </w:rPr>
              <w:t>Año</w:t>
            </w:r>
            <w:proofErr w:type="spellEnd"/>
          </w:p>
        </w:tc>
        <w:tc>
          <w:tcPr>
            <w:tcW w:w="1252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w w:val="95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spacing w:line="258" w:lineRule="exact"/>
              <w:ind w:left="73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277E" w:rsidRDefault="0018277E" w:rsidP="0018277E">
            <w:pPr>
              <w:rPr>
                <w:rFonts w:ascii="Arial" w:hAnsi="Arial" w:cs="Arial"/>
                <w:b/>
              </w:rPr>
            </w:pPr>
          </w:p>
        </w:tc>
      </w:tr>
      <w:tr w:rsidR="0018277E" w:rsidTr="0018277E">
        <w:tc>
          <w:tcPr>
            <w:tcW w:w="9493" w:type="dxa"/>
            <w:gridSpan w:val="6"/>
          </w:tcPr>
          <w:p w:rsidR="0018277E" w:rsidRDefault="0018277E" w:rsidP="0018277E">
            <w:pPr>
              <w:rPr>
                <w:rFonts w:ascii="Arial" w:hAnsi="Arial" w:cs="Arial"/>
                <w:b/>
              </w:rPr>
            </w:pPr>
          </w:p>
        </w:tc>
      </w:tr>
      <w:tr w:rsidR="0018277E" w:rsidTr="0018277E">
        <w:tc>
          <w:tcPr>
            <w:tcW w:w="2942" w:type="dxa"/>
            <w:vAlign w:val="center"/>
          </w:tcPr>
          <w:p w:rsidR="0018277E" w:rsidRPr="006D0C05" w:rsidRDefault="0018277E" w:rsidP="0018277E">
            <w:pPr>
              <w:pStyle w:val="TableParagraph"/>
              <w:spacing w:line="258" w:lineRule="exact"/>
              <w:ind w:left="-4"/>
              <w:rPr>
                <w:sz w:val="20"/>
                <w:szCs w:val="20"/>
                <w:lang w:val="es-MX"/>
              </w:rPr>
            </w:pPr>
            <w:r w:rsidRPr="006D0C05">
              <w:rPr>
                <w:sz w:val="20"/>
                <w:szCs w:val="20"/>
                <w:lang w:val="es-MX"/>
              </w:rPr>
              <w:t xml:space="preserve">Dr. Juan de Jesús Castro Díaz </w:t>
            </w:r>
          </w:p>
          <w:p w:rsidR="0018277E" w:rsidRPr="006D0C05" w:rsidRDefault="0018277E" w:rsidP="0018277E">
            <w:pPr>
              <w:pStyle w:val="TableParagraph"/>
              <w:spacing w:line="253" w:lineRule="exact"/>
              <w:rPr>
                <w:sz w:val="20"/>
                <w:szCs w:val="20"/>
                <w:lang w:val="es-MX"/>
              </w:rPr>
            </w:pPr>
          </w:p>
        </w:tc>
        <w:tc>
          <w:tcPr>
            <w:tcW w:w="1471" w:type="dxa"/>
            <w:vAlign w:val="center"/>
          </w:tcPr>
          <w:p w:rsidR="0018277E" w:rsidRPr="006D0C05" w:rsidRDefault="0018277E" w:rsidP="0018277E">
            <w:pPr>
              <w:pStyle w:val="TableParagraph"/>
              <w:spacing w:before="10" w:line="243" w:lineRule="exact"/>
              <w:ind w:left="75"/>
              <w:jc w:val="center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1er </w:t>
            </w:r>
            <w:proofErr w:type="spellStart"/>
            <w:r w:rsidRPr="006D0C05">
              <w:rPr>
                <w:sz w:val="20"/>
                <w:szCs w:val="20"/>
              </w:rPr>
              <w:t>Año</w:t>
            </w:r>
            <w:proofErr w:type="spellEnd"/>
          </w:p>
        </w:tc>
        <w:tc>
          <w:tcPr>
            <w:tcW w:w="1252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w w:val="95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spacing w:before="14" w:line="239" w:lineRule="exact"/>
              <w:ind w:left="77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277E" w:rsidRDefault="0018277E" w:rsidP="0018277E">
            <w:pPr>
              <w:rPr>
                <w:rFonts w:ascii="Arial" w:hAnsi="Arial" w:cs="Arial"/>
                <w:b/>
              </w:rPr>
            </w:pPr>
          </w:p>
        </w:tc>
      </w:tr>
      <w:tr w:rsidR="0018277E" w:rsidTr="0018277E">
        <w:tc>
          <w:tcPr>
            <w:tcW w:w="2942" w:type="dxa"/>
            <w:vAlign w:val="center"/>
          </w:tcPr>
          <w:p w:rsidR="0018277E" w:rsidRPr="006D0C05" w:rsidRDefault="0018277E" w:rsidP="0018277E">
            <w:pPr>
              <w:pStyle w:val="TableParagraph"/>
              <w:spacing w:line="257" w:lineRule="exact"/>
              <w:rPr>
                <w:sz w:val="20"/>
                <w:szCs w:val="20"/>
                <w:lang w:val="es-MX"/>
              </w:rPr>
            </w:pPr>
            <w:r w:rsidRPr="006D0C05">
              <w:rPr>
                <w:sz w:val="20"/>
                <w:szCs w:val="20"/>
                <w:lang w:val="es-MX"/>
              </w:rPr>
              <w:t xml:space="preserve">Dra. Gina Elisa  Orozco </w:t>
            </w:r>
            <w:proofErr w:type="spellStart"/>
            <w:r w:rsidRPr="006D0C05">
              <w:rPr>
                <w:sz w:val="20"/>
                <w:szCs w:val="20"/>
                <w:lang w:val="es-MX"/>
              </w:rPr>
              <w:t>Rod</w:t>
            </w:r>
            <w:proofErr w:type="spellEnd"/>
            <w:r w:rsidRPr="006D0C05">
              <w:rPr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18277E" w:rsidRPr="006D0C05" w:rsidRDefault="0018277E" w:rsidP="0018277E">
            <w:pPr>
              <w:pStyle w:val="TableParagraph"/>
              <w:spacing w:before="14" w:line="243" w:lineRule="exact"/>
              <w:ind w:left="93"/>
              <w:jc w:val="center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1er </w:t>
            </w:r>
            <w:proofErr w:type="spellStart"/>
            <w:r w:rsidRPr="006D0C05">
              <w:rPr>
                <w:sz w:val="20"/>
                <w:szCs w:val="20"/>
              </w:rPr>
              <w:t>Año</w:t>
            </w:r>
            <w:proofErr w:type="spellEnd"/>
          </w:p>
        </w:tc>
        <w:tc>
          <w:tcPr>
            <w:tcW w:w="1252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w w:val="95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spacing w:before="19" w:line="239" w:lineRule="exact"/>
              <w:ind w:right="68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8277E" w:rsidRDefault="0018277E" w:rsidP="0018277E">
            <w:pPr>
              <w:rPr>
                <w:rFonts w:ascii="Arial" w:hAnsi="Arial" w:cs="Arial"/>
                <w:b/>
              </w:rPr>
            </w:pPr>
          </w:p>
        </w:tc>
      </w:tr>
      <w:tr w:rsidR="0018277E" w:rsidTr="0018277E">
        <w:tc>
          <w:tcPr>
            <w:tcW w:w="2942" w:type="dxa"/>
            <w:vAlign w:val="center"/>
          </w:tcPr>
          <w:p w:rsidR="0018277E" w:rsidRPr="006D0C05" w:rsidRDefault="0018277E" w:rsidP="0018277E">
            <w:pPr>
              <w:pStyle w:val="TableParagraph"/>
              <w:rPr>
                <w:sz w:val="20"/>
                <w:szCs w:val="20"/>
                <w:lang w:val="es-MX"/>
              </w:rPr>
            </w:pPr>
            <w:r w:rsidRPr="006D0C05">
              <w:rPr>
                <w:sz w:val="20"/>
                <w:szCs w:val="20"/>
                <w:lang w:val="es-MX"/>
              </w:rPr>
              <w:t xml:space="preserve">Dra. Ana </w:t>
            </w:r>
            <w:proofErr w:type="spellStart"/>
            <w:r w:rsidRPr="006D0C05">
              <w:rPr>
                <w:sz w:val="20"/>
                <w:szCs w:val="20"/>
                <w:lang w:val="es-MX"/>
              </w:rPr>
              <w:t>Sofia</w:t>
            </w:r>
            <w:proofErr w:type="spellEnd"/>
            <w:r w:rsidRPr="006D0C05">
              <w:rPr>
                <w:sz w:val="20"/>
                <w:szCs w:val="20"/>
                <w:lang w:val="es-MX"/>
              </w:rPr>
              <w:t xml:space="preserve"> Paredes Hernández</w:t>
            </w:r>
          </w:p>
        </w:tc>
        <w:tc>
          <w:tcPr>
            <w:tcW w:w="1471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sz w:val="20"/>
                <w:szCs w:val="20"/>
              </w:rPr>
              <w:t xml:space="preserve">1er </w:t>
            </w:r>
            <w:proofErr w:type="spellStart"/>
            <w:r w:rsidRPr="006D0C05">
              <w:rPr>
                <w:sz w:val="20"/>
                <w:szCs w:val="20"/>
              </w:rPr>
              <w:t>Año</w:t>
            </w:r>
            <w:proofErr w:type="spellEnd"/>
          </w:p>
        </w:tc>
        <w:tc>
          <w:tcPr>
            <w:tcW w:w="1252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277E" w:rsidRPr="006D0C05" w:rsidRDefault="0018277E" w:rsidP="001827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D0C05">
              <w:rPr>
                <w:w w:val="95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18277E" w:rsidRDefault="0018277E" w:rsidP="0018277E">
            <w:pPr>
              <w:rPr>
                <w:rFonts w:ascii="Arial" w:hAnsi="Arial" w:cs="Arial"/>
                <w:b/>
              </w:rPr>
            </w:pPr>
          </w:p>
        </w:tc>
      </w:tr>
    </w:tbl>
    <w:p w:rsidR="00FB57F3" w:rsidRDefault="00FB57F3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Default="003730BE">
      <w:pPr>
        <w:rPr>
          <w:rFonts w:ascii="Arial" w:hAnsi="Arial" w:cs="Arial"/>
        </w:rPr>
      </w:pPr>
    </w:p>
    <w:p w:rsidR="003730BE" w:rsidRPr="00B6162C" w:rsidRDefault="00B6162C">
      <w:pPr>
        <w:rPr>
          <w:rFonts w:ascii="Arial" w:hAnsi="Arial" w:cs="Arial"/>
          <w:b/>
        </w:rPr>
      </w:pPr>
      <w:r w:rsidRPr="00B6162C">
        <w:rPr>
          <w:rFonts w:ascii="Arial" w:hAnsi="Arial" w:cs="Arial"/>
          <w:b/>
        </w:rPr>
        <w:lastRenderedPageBreak/>
        <w:t>Descripción de actividades asistenciales durante las guardias:</w:t>
      </w:r>
    </w:p>
    <w:tbl>
      <w:tblPr>
        <w:tblStyle w:val="Tablaconcuadrcula"/>
        <w:tblW w:w="9537" w:type="dxa"/>
        <w:tblInd w:w="5" w:type="dxa"/>
        <w:tblLook w:val="04A0" w:firstRow="1" w:lastRow="0" w:firstColumn="1" w:lastColumn="0" w:noHBand="0" w:noVBand="1"/>
      </w:tblPr>
      <w:tblGrid>
        <w:gridCol w:w="768"/>
        <w:gridCol w:w="1306"/>
        <w:gridCol w:w="1306"/>
        <w:gridCol w:w="1398"/>
        <w:gridCol w:w="1306"/>
        <w:gridCol w:w="1306"/>
        <w:gridCol w:w="1188"/>
        <w:gridCol w:w="1037"/>
      </w:tblGrid>
      <w:tr w:rsidR="004966AE" w:rsidTr="004966AE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57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HORA</w:t>
            </w:r>
          </w:p>
        </w:tc>
        <w:tc>
          <w:tcPr>
            <w:tcW w:w="1183" w:type="dxa"/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132" w:right="132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LUNES</w:t>
            </w:r>
          </w:p>
        </w:tc>
        <w:tc>
          <w:tcPr>
            <w:tcW w:w="1305" w:type="dxa"/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133" w:right="122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MARTES</w:t>
            </w:r>
          </w:p>
        </w:tc>
        <w:tc>
          <w:tcPr>
            <w:tcW w:w="1398" w:type="dxa"/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98" w:right="86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MIÉRCOLES</w:t>
            </w:r>
          </w:p>
        </w:tc>
        <w:tc>
          <w:tcPr>
            <w:tcW w:w="1295" w:type="dxa"/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139" w:right="131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JUEVES</w:t>
            </w:r>
          </w:p>
        </w:tc>
        <w:tc>
          <w:tcPr>
            <w:tcW w:w="1276" w:type="dxa"/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3" w:right="86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VIERNES</w:t>
            </w:r>
          </w:p>
        </w:tc>
        <w:tc>
          <w:tcPr>
            <w:tcW w:w="1275" w:type="dxa"/>
            <w:shd w:val="clear" w:color="auto" w:fill="929000"/>
          </w:tcPr>
          <w:p w:rsidR="003730BE" w:rsidRPr="003730BE" w:rsidRDefault="003730BE" w:rsidP="003730BE">
            <w:pPr>
              <w:pStyle w:val="TableParagraph"/>
              <w:spacing w:before="23" w:line="196" w:lineRule="exact"/>
              <w:ind w:left="133" w:right="111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SÁBADO</w:t>
            </w:r>
          </w:p>
        </w:tc>
        <w:tc>
          <w:tcPr>
            <w:tcW w:w="1037" w:type="dxa"/>
            <w:tcBorders>
              <w:right w:val="nil"/>
            </w:tcBorders>
            <w:shd w:val="clear" w:color="auto" w:fill="929000"/>
          </w:tcPr>
          <w:p w:rsidR="003730BE" w:rsidRPr="003730BE" w:rsidRDefault="003730BE" w:rsidP="003730BE">
            <w:pPr>
              <w:pStyle w:val="TableParagraph"/>
              <w:rPr>
                <w:rFonts w:ascii="Times New Roman"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DOMINGO</w:t>
            </w:r>
          </w:p>
        </w:tc>
      </w:tr>
      <w:tr w:rsidR="004966A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13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- 07:30 hrs.</w:t>
            </w:r>
          </w:p>
        </w:tc>
        <w:tc>
          <w:tcPr>
            <w:tcW w:w="1183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05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98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295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276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275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037" w:type="dxa"/>
            <w:vAlign w:val="center"/>
          </w:tcPr>
          <w:p w:rsidR="003730BE" w:rsidRDefault="003730BE" w:rsidP="00B6162C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4966A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- 08:00 hrs.</w:t>
            </w:r>
          </w:p>
        </w:tc>
        <w:tc>
          <w:tcPr>
            <w:tcW w:w="1183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0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98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29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276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27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- 08:30 hrs.</w:t>
            </w:r>
          </w:p>
        </w:tc>
        <w:tc>
          <w:tcPr>
            <w:tcW w:w="1183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98" w:type="dxa"/>
            <w:vMerge w:val="restart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SESION GENERAL DE HOSPITAL</w:t>
            </w:r>
          </w:p>
        </w:tc>
        <w:tc>
          <w:tcPr>
            <w:tcW w:w="129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6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- 09:00 hrs.</w:t>
            </w:r>
          </w:p>
        </w:tc>
        <w:tc>
          <w:tcPr>
            <w:tcW w:w="1183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0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98" w:type="dxa"/>
            <w:vMerge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9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276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275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- 10:00 hrs.</w:t>
            </w:r>
          </w:p>
        </w:tc>
        <w:tc>
          <w:tcPr>
            <w:tcW w:w="1183" w:type="dxa"/>
            <w:vAlign w:val="center"/>
          </w:tcPr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05" w:type="dxa"/>
            <w:vAlign w:val="center"/>
          </w:tcPr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98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Entrega de guardia y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visita medica</w:t>
            </w:r>
          </w:p>
        </w:tc>
        <w:tc>
          <w:tcPr>
            <w:tcW w:w="1295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Entrega de guardia y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visita medica</w:t>
            </w:r>
          </w:p>
        </w:tc>
        <w:tc>
          <w:tcPr>
            <w:tcW w:w="1276" w:type="dxa"/>
            <w:vAlign w:val="center"/>
          </w:tcPr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275" w:type="dxa"/>
            <w:vAlign w:val="center"/>
          </w:tcPr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line="182" w:lineRule="exact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- 13:00 hrs.</w:t>
            </w:r>
          </w:p>
        </w:tc>
        <w:tc>
          <w:tcPr>
            <w:tcW w:w="1183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05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98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295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276" w:type="dxa"/>
            <w:vAlign w:val="center"/>
          </w:tcPr>
          <w:p w:rsidR="004966AE" w:rsidRPr="004966A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275" w:type="dxa"/>
            <w:vAlign w:val="center"/>
          </w:tcPr>
          <w:p w:rsidR="003730BE" w:rsidRPr="003730BE" w:rsidRDefault="004966A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 w:rsidR="00B6162C"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- 14:00 hrs.</w:t>
            </w:r>
          </w:p>
        </w:tc>
        <w:tc>
          <w:tcPr>
            <w:tcW w:w="1183" w:type="dxa"/>
            <w:vAlign w:val="center"/>
          </w:tcPr>
          <w:p w:rsidR="003730BE" w:rsidRPr="006814D0" w:rsidRDefault="006814D0" w:rsidP="00B6162C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05" w:type="dxa"/>
            <w:vAlign w:val="center"/>
          </w:tcPr>
          <w:p w:rsidR="003730BE" w:rsidRPr="006814D0" w:rsidRDefault="006814D0" w:rsidP="00B6162C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98" w:type="dxa"/>
            <w:vAlign w:val="center"/>
          </w:tcPr>
          <w:p w:rsidR="003730BE" w:rsidRPr="006814D0" w:rsidRDefault="006814D0" w:rsidP="00B6162C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SESIÓN BIBLIOGRÁFICA</w:t>
            </w:r>
          </w:p>
        </w:tc>
        <w:tc>
          <w:tcPr>
            <w:tcW w:w="1295" w:type="dxa"/>
            <w:vAlign w:val="center"/>
          </w:tcPr>
          <w:p w:rsidR="003730BE" w:rsidRPr="006814D0" w:rsidRDefault="006814D0" w:rsidP="00B6162C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276" w:type="dxa"/>
            <w:vAlign w:val="center"/>
          </w:tcPr>
          <w:p w:rsidR="003730BE" w:rsidRPr="006814D0" w:rsidRDefault="006814D0" w:rsidP="00B6162C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27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- 14:30 hrs.</w:t>
            </w:r>
          </w:p>
        </w:tc>
        <w:tc>
          <w:tcPr>
            <w:tcW w:w="1183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98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9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6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5" w:type="dxa"/>
            <w:vAlign w:val="center"/>
          </w:tcPr>
          <w:p w:rsidR="003730BE" w:rsidRPr="003730BE" w:rsidRDefault="006814D0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6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- 15:00 hrs.</w:t>
            </w:r>
          </w:p>
        </w:tc>
        <w:tc>
          <w:tcPr>
            <w:tcW w:w="1183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30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398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29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276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27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13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- 16:00 hrs.</w:t>
            </w:r>
          </w:p>
        </w:tc>
        <w:tc>
          <w:tcPr>
            <w:tcW w:w="1183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30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398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29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276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27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6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- 07:00 hrs.</w:t>
            </w:r>
          </w:p>
        </w:tc>
        <w:tc>
          <w:tcPr>
            <w:tcW w:w="1183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98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29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276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27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3730BE" w:rsidTr="00B6162C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3730BE" w:rsidRDefault="003730BE" w:rsidP="003730BE">
            <w:pPr>
              <w:pStyle w:val="TableParagraph"/>
              <w:spacing w:before="6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- 21:00</w:t>
            </w:r>
          </w:p>
        </w:tc>
        <w:tc>
          <w:tcPr>
            <w:tcW w:w="1183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98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29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276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275" w:type="dxa"/>
            <w:vAlign w:val="center"/>
          </w:tcPr>
          <w:p w:rsidR="003730BE" w:rsidRPr="003730BE" w:rsidRDefault="00B6162C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3730BE" w:rsidRPr="003730BE" w:rsidRDefault="003730BE" w:rsidP="00B6162C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</w:tbl>
    <w:p w:rsidR="00FB57F3" w:rsidRDefault="00FB57F3">
      <w:pPr>
        <w:rPr>
          <w:rFonts w:ascii="Arial" w:hAnsi="Arial" w:cs="Arial"/>
        </w:rPr>
      </w:pPr>
    </w:p>
    <w:p w:rsidR="00B6162C" w:rsidRPr="00B6162C" w:rsidRDefault="00B6162C" w:rsidP="00B6162C">
      <w:pPr>
        <w:spacing w:after="0" w:line="240" w:lineRule="auto"/>
        <w:rPr>
          <w:rFonts w:ascii="Arial" w:hAnsi="Arial" w:cs="Arial"/>
          <w:b/>
        </w:rPr>
      </w:pPr>
      <w:bookmarkStart w:id="8" w:name="_Toc5880109"/>
      <w:r w:rsidRPr="00B6162C">
        <w:rPr>
          <w:rFonts w:ascii="Arial" w:hAnsi="Arial" w:cs="Arial"/>
          <w:b/>
        </w:rPr>
        <w:t>A.7 Periodos vacacionales.</w:t>
      </w:r>
      <w:bookmarkEnd w:id="8"/>
    </w:p>
    <w:p w:rsidR="00B6162C" w:rsidRDefault="00B6162C" w:rsidP="00B6162C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b/>
          <w:color w:val="000000" w:themeColor="text1"/>
          <w:sz w:val="24"/>
          <w:szCs w:val="32"/>
        </w:rPr>
      </w:pPr>
    </w:p>
    <w:tbl>
      <w:tblPr>
        <w:tblStyle w:val="Tablaconcuadrcula"/>
        <w:tblW w:w="9644" w:type="dxa"/>
        <w:tblLook w:val="04A0" w:firstRow="1" w:lastRow="0" w:firstColumn="1" w:lastColumn="0" w:noHBand="0" w:noVBand="1"/>
      </w:tblPr>
      <w:tblGrid>
        <w:gridCol w:w="4106"/>
        <w:gridCol w:w="2410"/>
        <w:gridCol w:w="3119"/>
        <w:gridCol w:w="9"/>
      </w:tblGrid>
      <w:tr w:rsidR="00B6162C" w:rsidTr="0093669D">
        <w:tc>
          <w:tcPr>
            <w:tcW w:w="9644" w:type="dxa"/>
            <w:gridSpan w:val="4"/>
          </w:tcPr>
          <w:p w:rsidR="00B6162C" w:rsidRPr="00B6162C" w:rsidRDefault="00B6162C" w:rsidP="00B6162C">
            <w:pPr>
              <w:keepNext/>
              <w:keepLines/>
              <w:outlineLvl w:val="0"/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</w:pPr>
            <w:r w:rsidRPr="00B6162C"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  <w:t>Residentes de tercer año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DRA. ALEJANDRA CERINO CASTILLO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ABRIL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 FEBRERO 20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DR. RAFAEL CUERVO HERNANDEZ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MAYO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SEPTIEMBRE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DRA.MARIANA CHEUNG LOPEZ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JULIO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ENERO 20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  <w:r w:rsidRPr="00761B74">
              <w:rPr>
                <w:sz w:val="20"/>
                <w:lang w:val="es-MX"/>
              </w:rPr>
              <w:t>DRA JESICA K.MARTINEZ SAUCEDO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ABRIL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DICIEMBRE</w:t>
            </w:r>
          </w:p>
        </w:tc>
      </w:tr>
      <w:tr w:rsidR="0093669D" w:rsidTr="0093669D">
        <w:tc>
          <w:tcPr>
            <w:tcW w:w="9644" w:type="dxa"/>
            <w:gridSpan w:val="4"/>
          </w:tcPr>
          <w:p w:rsidR="0093669D" w:rsidRPr="00761B74" w:rsidRDefault="0093669D" w:rsidP="0093669D">
            <w:pPr>
              <w:keepNext/>
              <w:keepLines/>
              <w:outlineLvl w:val="0"/>
              <w:rPr>
                <w:sz w:val="20"/>
              </w:rPr>
            </w:pPr>
            <w:r w:rsidRPr="0093669D"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  <w:t>Residentes de segundo año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  <w:r w:rsidRPr="00761B74">
              <w:rPr>
                <w:sz w:val="20"/>
                <w:lang w:val="es-MX"/>
              </w:rPr>
              <w:t>DRA.LINDA G.DIAZ GALLARDO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JULIO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OCTUBRE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  <w:r w:rsidRPr="00761B74">
              <w:rPr>
                <w:sz w:val="20"/>
                <w:lang w:val="es-MX"/>
              </w:rPr>
              <w:t>DR.LUIS.M PADILLA CASTREJON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JULIO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OCTUBRE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  <w:r w:rsidRPr="00761B74">
              <w:rPr>
                <w:sz w:val="20"/>
                <w:lang w:val="es-MX"/>
              </w:rPr>
              <w:t xml:space="preserve">DR.JUAN DE JESUS  CASTRO DIAZ 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ABRIL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SEPTIEMBRE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  <w:r w:rsidRPr="00761B74">
              <w:rPr>
                <w:sz w:val="20"/>
                <w:lang w:val="es-MX"/>
              </w:rPr>
              <w:t>DRA.GINA ELISA OROZCO ROD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AGOSTO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1A QUINCENA ENERO</w:t>
            </w:r>
          </w:p>
        </w:tc>
      </w:tr>
      <w:tr w:rsidR="0093669D" w:rsidTr="0093669D">
        <w:trPr>
          <w:gridAfter w:val="1"/>
          <w:wAfter w:w="9" w:type="dxa"/>
        </w:trPr>
        <w:tc>
          <w:tcPr>
            <w:tcW w:w="4106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  <w:lang w:val="es-MX"/>
              </w:rPr>
            </w:pPr>
            <w:r w:rsidRPr="00761B74">
              <w:rPr>
                <w:sz w:val="20"/>
                <w:lang w:val="es-MX"/>
              </w:rPr>
              <w:t>DRA. ANA SOFIA PAREDES HERNANDEZ</w:t>
            </w:r>
          </w:p>
        </w:tc>
        <w:tc>
          <w:tcPr>
            <w:tcW w:w="2410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JUNIO</w:t>
            </w:r>
          </w:p>
        </w:tc>
        <w:tc>
          <w:tcPr>
            <w:tcW w:w="3119" w:type="dxa"/>
          </w:tcPr>
          <w:p w:rsidR="0093669D" w:rsidRPr="00761B74" w:rsidRDefault="0093669D" w:rsidP="0093669D">
            <w:pPr>
              <w:pStyle w:val="Textoindependiente"/>
              <w:rPr>
                <w:sz w:val="20"/>
              </w:rPr>
            </w:pPr>
            <w:r w:rsidRPr="00761B74">
              <w:rPr>
                <w:sz w:val="20"/>
              </w:rPr>
              <w:t>2A QUINCENA NOVIEMBRE</w:t>
            </w:r>
          </w:p>
        </w:tc>
      </w:tr>
    </w:tbl>
    <w:p w:rsidR="00B6162C" w:rsidRDefault="00B6162C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6814D0">
      <w:pPr>
        <w:spacing w:after="0" w:line="240" w:lineRule="auto"/>
        <w:rPr>
          <w:rFonts w:ascii="Arial" w:hAnsi="Arial" w:cs="Arial"/>
          <w:b/>
        </w:rPr>
      </w:pPr>
      <w:bookmarkStart w:id="9" w:name="_Toc5880110"/>
      <w:r w:rsidRPr="006814D0">
        <w:rPr>
          <w:rFonts w:ascii="Arial" w:hAnsi="Arial" w:cs="Arial"/>
          <w:b/>
        </w:rPr>
        <w:lastRenderedPageBreak/>
        <w:t>A.8 Rotación mensual por los servicios.</w:t>
      </w:r>
      <w:bookmarkEnd w:id="9"/>
    </w:p>
    <w:p w:rsidR="006814D0" w:rsidRDefault="006814D0" w:rsidP="006814D0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aconcuadrcula"/>
        <w:tblW w:w="9537" w:type="dxa"/>
        <w:tblInd w:w="5" w:type="dxa"/>
        <w:tblLook w:val="04A0" w:firstRow="1" w:lastRow="0" w:firstColumn="1" w:lastColumn="0" w:noHBand="0" w:noVBand="1"/>
      </w:tblPr>
      <w:tblGrid>
        <w:gridCol w:w="768"/>
        <w:gridCol w:w="1306"/>
        <w:gridCol w:w="1306"/>
        <w:gridCol w:w="1398"/>
        <w:gridCol w:w="1306"/>
        <w:gridCol w:w="1306"/>
        <w:gridCol w:w="1188"/>
        <w:gridCol w:w="1037"/>
      </w:tblGrid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57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HORA</w:t>
            </w:r>
          </w:p>
        </w:tc>
        <w:tc>
          <w:tcPr>
            <w:tcW w:w="1183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2" w:right="132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LUNES</w:t>
            </w:r>
          </w:p>
        </w:tc>
        <w:tc>
          <w:tcPr>
            <w:tcW w:w="1305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3" w:right="122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MARTES</w:t>
            </w:r>
          </w:p>
        </w:tc>
        <w:tc>
          <w:tcPr>
            <w:tcW w:w="1398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98" w:right="86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MIÉRCOLES</w:t>
            </w:r>
          </w:p>
        </w:tc>
        <w:tc>
          <w:tcPr>
            <w:tcW w:w="1295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9" w:right="131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JUEVES</w:t>
            </w:r>
          </w:p>
        </w:tc>
        <w:tc>
          <w:tcPr>
            <w:tcW w:w="1276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3" w:right="86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VIERNES</w:t>
            </w:r>
          </w:p>
        </w:tc>
        <w:tc>
          <w:tcPr>
            <w:tcW w:w="1275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3" w:right="111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SÁBADO</w:t>
            </w:r>
          </w:p>
        </w:tc>
        <w:tc>
          <w:tcPr>
            <w:tcW w:w="1037" w:type="dxa"/>
            <w:tcBorders>
              <w:right w:val="nil"/>
            </w:tcBorders>
            <w:shd w:val="clear" w:color="auto" w:fill="929000"/>
          </w:tcPr>
          <w:p w:rsidR="006814D0" w:rsidRPr="003730BE" w:rsidRDefault="006814D0" w:rsidP="002643A1">
            <w:pPr>
              <w:pStyle w:val="TableParagraph"/>
              <w:rPr>
                <w:rFonts w:ascii="Times New Roman"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DOMINGO</w:t>
            </w:r>
          </w:p>
        </w:tc>
      </w:tr>
      <w:tr w:rsidR="006814D0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before="13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- 07:30 hrs.</w:t>
            </w:r>
          </w:p>
        </w:tc>
        <w:tc>
          <w:tcPr>
            <w:tcW w:w="1183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05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98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295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276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275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037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before="8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- 08:00 hrs.</w:t>
            </w:r>
          </w:p>
        </w:tc>
        <w:tc>
          <w:tcPr>
            <w:tcW w:w="1183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0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29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27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before="8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- 08:30 hrs.</w:t>
            </w:r>
          </w:p>
        </w:tc>
        <w:tc>
          <w:tcPr>
            <w:tcW w:w="1183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98" w:type="dxa"/>
            <w:vMerge w:val="restart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SESION GENERAL DE HOSPITAL</w:t>
            </w:r>
          </w:p>
        </w:tc>
        <w:tc>
          <w:tcPr>
            <w:tcW w:w="1295" w:type="dxa"/>
            <w:vMerge w:val="restart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before="8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- 09:00 hrs.</w:t>
            </w:r>
          </w:p>
        </w:tc>
        <w:tc>
          <w:tcPr>
            <w:tcW w:w="1183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0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98" w:type="dxa"/>
            <w:vMerge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95" w:type="dxa"/>
            <w:vMerge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- 10:00 hrs.</w:t>
            </w:r>
          </w:p>
        </w:tc>
        <w:tc>
          <w:tcPr>
            <w:tcW w:w="1183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0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98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Entrega de guardia y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visita medica</w:t>
            </w:r>
          </w:p>
        </w:tc>
        <w:tc>
          <w:tcPr>
            <w:tcW w:w="1295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Entrega de guardia y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visita medica</w:t>
            </w:r>
          </w:p>
        </w:tc>
        <w:tc>
          <w:tcPr>
            <w:tcW w:w="127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line="182" w:lineRule="exact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- 13:00 hrs.</w:t>
            </w:r>
          </w:p>
        </w:tc>
        <w:tc>
          <w:tcPr>
            <w:tcW w:w="1183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05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98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295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276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before="8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- 14:00 hrs.</w:t>
            </w:r>
          </w:p>
        </w:tc>
        <w:tc>
          <w:tcPr>
            <w:tcW w:w="1183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05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98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SESIÓN BIBLIOGRÁFICA</w:t>
            </w:r>
          </w:p>
        </w:tc>
        <w:tc>
          <w:tcPr>
            <w:tcW w:w="1295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276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2643A1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2333B0" w:rsidRDefault="006814D0" w:rsidP="006814D0">
            <w:pPr>
              <w:pStyle w:val="TableParagraph"/>
              <w:spacing w:before="8"/>
              <w:ind w:left="-3"/>
              <w:rPr>
                <w:b/>
                <w:sz w:val="14"/>
                <w:szCs w:val="14"/>
              </w:rPr>
            </w:pPr>
            <w:r w:rsidRPr="002333B0">
              <w:rPr>
                <w:b/>
                <w:color w:val="FFFFFF"/>
                <w:sz w:val="14"/>
                <w:szCs w:val="14"/>
              </w:rPr>
              <w:t>- 14:30 hrs.</w:t>
            </w:r>
          </w:p>
        </w:tc>
        <w:tc>
          <w:tcPr>
            <w:tcW w:w="1183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9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275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</w:tbl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Pr="006814D0" w:rsidRDefault="006814D0" w:rsidP="006814D0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  <w:sz w:val="24"/>
          <w:szCs w:val="32"/>
        </w:rPr>
      </w:pPr>
      <w:bookmarkStart w:id="10" w:name="_Toc5880111"/>
      <w:r w:rsidRPr="006814D0">
        <w:rPr>
          <w:rFonts w:ascii="Arial" w:eastAsiaTheme="majorEastAsia" w:hAnsi="Arial" w:cs="Arial"/>
          <w:b/>
          <w:color w:val="000000" w:themeColor="text1"/>
          <w:sz w:val="24"/>
          <w:szCs w:val="32"/>
        </w:rPr>
        <w:lastRenderedPageBreak/>
        <w:t>A.9 Rotación por otros hospitales.</w:t>
      </w:r>
      <w:bookmarkEnd w:id="10"/>
      <w:r w:rsidRPr="006814D0">
        <w:rPr>
          <w:rFonts w:ascii="Arial" w:eastAsiaTheme="majorEastAsia" w:hAnsi="Arial" w:cs="Arial"/>
          <w:b/>
          <w:color w:val="000000" w:themeColor="text1"/>
          <w:sz w:val="24"/>
          <w:szCs w:val="32"/>
        </w:rPr>
        <w:t xml:space="preserve"> </w:t>
      </w:r>
    </w:p>
    <w:tbl>
      <w:tblPr>
        <w:tblStyle w:val="Tablaconcuadrcula3"/>
        <w:tblpPr w:leftFromText="141" w:rightFromText="141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2034"/>
        <w:gridCol w:w="2561"/>
        <w:gridCol w:w="2500"/>
        <w:gridCol w:w="1733"/>
      </w:tblGrid>
      <w:tr w:rsidR="006814D0" w:rsidRPr="006814D0" w:rsidTr="00495F6A">
        <w:tc>
          <w:tcPr>
            <w:tcW w:w="8828" w:type="dxa"/>
            <w:gridSpan w:val="4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RESIDENTES DE TERCER AÑO 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 xml:space="preserve">DRA.ALEJANDRA CERINO CASTILLO </w:t>
            </w: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INSTITUTO NACIONAL DE PERINATOLOGIA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SEGUIMIENTO DEL NIÑO SANO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MARZO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INSTITUTO NACIONAL DE PEDIATRIA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ONCOLOGIA MEDICA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3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SEPTIEMBRE 2019</w:t>
            </w: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INSTITUTO NACIONAL DE PEDIATRIA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62"/>
              <w:ind w:left="1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NEFROLOGIA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JUNIO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72"/>
              <w:ind w:left="89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SERVICIO SOCIAL</w:t>
            </w: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HOSPITAL GENERAL AMECAMECA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JULIO- OCTUBRE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RAFAEL CUERVO HERNANDEZ </w:t>
            </w: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INSTITUTO NACIONAL DE PERINATOLOGIA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SEGUIMIENTO DEL NIÑO SANO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AGOSTO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INSTITUTO NACIONAL DE PEDIATRIA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ONCOLOGIA MEDICA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3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ABRIL 2019</w:t>
            </w: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HOSPITAL INFANTIL DE MEXICO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62"/>
              <w:ind w:left="1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TERAPIA PEDIATRICA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JULIO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72"/>
              <w:ind w:left="89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SERVICIO SOCIAL</w:t>
            </w: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HOSPITAL GENERAL CADEREYTA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NOVIEMBRE 2019- FEBRERO 2020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MARIANA CHEUNG LOPEZ </w:t>
            </w: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INSTITUTO NACIONAL DE PERINATOLOGIA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SEGUIMIENTO DEL NIÑO SANO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SEPTIEMBRE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INSTITUTO NACIONAL DE PEDIATRIA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ONCOLOGIA MEDICA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3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NOVIEMBRE 2019</w:t>
            </w: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INSTITUTO NACIONAL DE PEDIATRIA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62"/>
              <w:ind w:left="1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INMUNOLOGIA CLINICA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AGOSTO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172"/>
              <w:ind w:left="89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SERVICIO SOCIAL</w:t>
            </w:r>
          </w:p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HOSPITAL GENERAL CADEREYTA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MARZO-JUNIO 2019</w:t>
            </w:r>
          </w:p>
        </w:tc>
      </w:tr>
      <w:tr w:rsidR="006814D0" w:rsidRPr="006814D0" w:rsidTr="00495F6A">
        <w:tc>
          <w:tcPr>
            <w:tcW w:w="2034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JESICA K MARTINEZ SAUCEDO </w:t>
            </w:r>
          </w:p>
        </w:tc>
        <w:tc>
          <w:tcPr>
            <w:tcW w:w="2561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INSTITUTO NACIONAL DE PERINATOLOGIA</w:t>
            </w:r>
          </w:p>
        </w:tc>
        <w:tc>
          <w:tcPr>
            <w:tcW w:w="2500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w w:val="105"/>
                <w:sz w:val="20"/>
                <w:szCs w:val="20"/>
                <w:lang w:val="en-US"/>
              </w:rPr>
              <w:t>SEGUIMIENTO DEL NIÑO SANO</w:t>
            </w:r>
          </w:p>
        </w:tc>
        <w:tc>
          <w:tcPr>
            <w:tcW w:w="1733" w:type="dxa"/>
          </w:tcPr>
          <w:p w:rsidR="006814D0" w:rsidRPr="006814D0" w:rsidRDefault="006814D0" w:rsidP="006814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r w:rsidRPr="006814D0">
              <w:rPr>
                <w:rFonts w:ascii="Arial" w:eastAsia="Arial" w:hAnsi="Arial" w:cs="Arial"/>
                <w:sz w:val="20"/>
                <w:szCs w:val="20"/>
                <w:lang w:val="en-US"/>
              </w:rPr>
              <w:t>NOVIEMBRE 2019</w:t>
            </w:r>
          </w:p>
        </w:tc>
      </w:tr>
    </w:tbl>
    <w:p w:rsidR="006814D0" w:rsidRPr="006814D0" w:rsidRDefault="006814D0" w:rsidP="006814D0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495F6A" w:rsidRDefault="00495F6A" w:rsidP="00B6162C">
      <w:pPr>
        <w:rPr>
          <w:rFonts w:ascii="Arial" w:hAnsi="Arial" w:cs="Arial"/>
        </w:rPr>
      </w:pPr>
    </w:p>
    <w:p w:rsidR="00495F6A" w:rsidRDefault="00495F6A" w:rsidP="00B6162C">
      <w:pPr>
        <w:rPr>
          <w:rFonts w:ascii="Arial" w:hAnsi="Arial" w:cs="Arial"/>
        </w:rPr>
      </w:pPr>
    </w:p>
    <w:p w:rsidR="00495F6A" w:rsidRDefault="00495F6A" w:rsidP="00B6162C">
      <w:pPr>
        <w:rPr>
          <w:rFonts w:ascii="Arial" w:hAnsi="Arial" w:cs="Arial"/>
        </w:rPr>
      </w:pPr>
    </w:p>
    <w:p w:rsidR="00495F6A" w:rsidRDefault="00495F6A" w:rsidP="00B6162C">
      <w:pPr>
        <w:rPr>
          <w:rFonts w:ascii="Arial" w:hAnsi="Arial" w:cs="Arial"/>
        </w:rPr>
      </w:pPr>
    </w:p>
    <w:p w:rsidR="00495F6A" w:rsidRDefault="00495F6A" w:rsidP="00B6162C">
      <w:pPr>
        <w:rPr>
          <w:rFonts w:ascii="Arial" w:hAnsi="Arial" w:cs="Arial"/>
        </w:rPr>
      </w:pPr>
    </w:p>
    <w:p w:rsidR="00495F6A" w:rsidRDefault="00495F6A" w:rsidP="00B6162C">
      <w:pPr>
        <w:rPr>
          <w:rFonts w:ascii="Arial" w:hAnsi="Arial" w:cs="Arial"/>
        </w:rPr>
      </w:pPr>
    </w:p>
    <w:tbl>
      <w:tblPr>
        <w:tblStyle w:val="TableNormal1"/>
        <w:tblpPr w:leftFromText="141" w:rightFromText="141" w:vertAnchor="text" w:horzAnchor="margin" w:tblpY="183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119"/>
        <w:gridCol w:w="2551"/>
        <w:gridCol w:w="1701"/>
      </w:tblGrid>
      <w:tr w:rsidR="006814D0" w:rsidRPr="006814D0" w:rsidTr="002643A1">
        <w:trPr>
          <w:trHeight w:val="340"/>
        </w:trPr>
        <w:tc>
          <w:tcPr>
            <w:tcW w:w="9639" w:type="dxa"/>
            <w:gridSpan w:val="4"/>
          </w:tcPr>
          <w:p w:rsidR="006814D0" w:rsidRPr="006814D0" w:rsidRDefault="006814D0" w:rsidP="006814D0">
            <w:pPr>
              <w:spacing w:before="124" w:line="196" w:lineRule="exact"/>
              <w:ind w:left="11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814D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RESIDENTE S DE SEGUNDO AÑO </w:t>
            </w:r>
          </w:p>
        </w:tc>
      </w:tr>
      <w:tr w:rsidR="006814D0" w:rsidRPr="006814D0" w:rsidTr="002643A1">
        <w:trPr>
          <w:trHeight w:val="340"/>
        </w:trPr>
        <w:tc>
          <w:tcPr>
            <w:tcW w:w="2268" w:type="dxa"/>
          </w:tcPr>
          <w:p w:rsidR="006814D0" w:rsidRPr="006814D0" w:rsidRDefault="006814D0" w:rsidP="006814D0">
            <w:pPr>
              <w:spacing w:before="142" w:line="178" w:lineRule="exact"/>
              <w:ind w:left="-15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814D0">
              <w:rPr>
                <w:rFonts w:ascii="Arial" w:hAnsi="Arial" w:cs="Arial"/>
                <w:w w:val="105"/>
                <w:sz w:val="20"/>
                <w:szCs w:val="20"/>
                <w:lang w:val="es-MX"/>
              </w:rPr>
              <w:t xml:space="preserve">DRA LINDA  G.DIAZ GALLARDO </w:t>
            </w:r>
          </w:p>
        </w:tc>
        <w:tc>
          <w:tcPr>
            <w:tcW w:w="3119" w:type="dxa"/>
          </w:tcPr>
          <w:p w:rsidR="006814D0" w:rsidRPr="006814D0" w:rsidRDefault="006814D0" w:rsidP="006814D0">
            <w:pPr>
              <w:spacing w:before="124" w:line="196" w:lineRule="exact"/>
              <w:ind w:left="83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814D0">
              <w:rPr>
                <w:rFonts w:ascii="Arial" w:hAnsi="Arial" w:cs="Arial"/>
                <w:w w:val="105"/>
                <w:sz w:val="20"/>
                <w:szCs w:val="20"/>
                <w:lang w:val="es-MX"/>
              </w:rPr>
              <w:t>CENTRO MEDICO LA RAZA IMSS</w:t>
            </w:r>
          </w:p>
        </w:tc>
        <w:tc>
          <w:tcPr>
            <w:tcW w:w="2551" w:type="dxa"/>
          </w:tcPr>
          <w:p w:rsidR="006814D0" w:rsidRPr="006814D0" w:rsidRDefault="006814D0" w:rsidP="006814D0">
            <w:pPr>
              <w:spacing w:before="124" w:line="196" w:lineRule="exact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w w:val="105"/>
                <w:sz w:val="20"/>
                <w:szCs w:val="20"/>
              </w:rPr>
              <w:t>TERAPIA INTENSIVA</w:t>
            </w:r>
          </w:p>
        </w:tc>
        <w:tc>
          <w:tcPr>
            <w:tcW w:w="1701" w:type="dxa"/>
          </w:tcPr>
          <w:p w:rsidR="006814D0" w:rsidRPr="006814D0" w:rsidRDefault="006814D0" w:rsidP="006814D0">
            <w:pPr>
              <w:spacing w:before="124" w:line="196" w:lineRule="exact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JUNIO 2019</w:t>
            </w:r>
          </w:p>
        </w:tc>
      </w:tr>
      <w:tr w:rsidR="006814D0" w:rsidRPr="006814D0" w:rsidTr="002643A1">
        <w:trPr>
          <w:trHeight w:val="426"/>
        </w:trPr>
        <w:tc>
          <w:tcPr>
            <w:tcW w:w="2268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814D0" w:rsidRPr="006814D0" w:rsidRDefault="006814D0" w:rsidP="006814D0">
            <w:pPr>
              <w:spacing w:before="172"/>
              <w:ind w:left="83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814D0">
              <w:rPr>
                <w:rFonts w:ascii="Arial" w:hAnsi="Arial" w:cs="Arial"/>
                <w:sz w:val="20"/>
                <w:szCs w:val="20"/>
                <w:lang w:val="es-MX"/>
              </w:rPr>
              <w:t>INSTITUTO NACIONAL DE CARDIOLOGIA IGNACIO CHAVEZ</w:t>
            </w:r>
          </w:p>
        </w:tc>
        <w:tc>
          <w:tcPr>
            <w:tcW w:w="2551" w:type="dxa"/>
          </w:tcPr>
          <w:p w:rsidR="006814D0" w:rsidRPr="006814D0" w:rsidRDefault="006814D0" w:rsidP="006814D0">
            <w:pPr>
              <w:spacing w:before="162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CARDIOLOGIA PEDIATRICA</w:t>
            </w:r>
          </w:p>
        </w:tc>
        <w:tc>
          <w:tcPr>
            <w:tcW w:w="1701" w:type="dxa"/>
          </w:tcPr>
          <w:p w:rsidR="006814D0" w:rsidRPr="006814D0" w:rsidRDefault="006814D0" w:rsidP="006814D0">
            <w:pPr>
              <w:spacing w:before="1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SEPTIEMBRE 2019</w:t>
            </w:r>
          </w:p>
          <w:p w:rsidR="006814D0" w:rsidRPr="006814D0" w:rsidRDefault="006814D0" w:rsidP="006814D0">
            <w:pPr>
              <w:spacing w:before="13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4D0" w:rsidRPr="006814D0" w:rsidTr="002643A1">
        <w:trPr>
          <w:trHeight w:val="426"/>
        </w:trPr>
        <w:tc>
          <w:tcPr>
            <w:tcW w:w="2268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814D0" w:rsidRPr="006814D0" w:rsidRDefault="006814D0" w:rsidP="006814D0">
            <w:pPr>
              <w:spacing w:before="172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HOSPITAL INFANTIL DE MEXICO</w:t>
            </w:r>
          </w:p>
        </w:tc>
        <w:tc>
          <w:tcPr>
            <w:tcW w:w="2551" w:type="dxa"/>
          </w:tcPr>
          <w:p w:rsidR="006814D0" w:rsidRPr="006814D0" w:rsidRDefault="006814D0" w:rsidP="006814D0">
            <w:pPr>
              <w:spacing w:before="162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URGENCIAS PEDIATRICA</w:t>
            </w:r>
          </w:p>
        </w:tc>
        <w:tc>
          <w:tcPr>
            <w:tcW w:w="1701" w:type="dxa"/>
          </w:tcPr>
          <w:p w:rsidR="006814D0" w:rsidRPr="006814D0" w:rsidRDefault="006814D0" w:rsidP="006814D0">
            <w:pPr>
              <w:spacing w:before="172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ENERO 2020</w:t>
            </w:r>
          </w:p>
        </w:tc>
      </w:tr>
      <w:tr w:rsidR="006814D0" w:rsidRPr="006814D0" w:rsidTr="002643A1">
        <w:trPr>
          <w:trHeight w:val="426"/>
        </w:trPr>
        <w:tc>
          <w:tcPr>
            <w:tcW w:w="2268" w:type="dxa"/>
          </w:tcPr>
          <w:p w:rsidR="006814D0" w:rsidRPr="006814D0" w:rsidRDefault="006814D0" w:rsidP="006814D0">
            <w:pPr>
              <w:spacing w:before="153"/>
              <w:ind w:left="-24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DR MAURICIO PADILLA CASTREJON</w:t>
            </w:r>
          </w:p>
        </w:tc>
        <w:tc>
          <w:tcPr>
            <w:tcW w:w="3119" w:type="dxa"/>
          </w:tcPr>
          <w:p w:rsidR="006814D0" w:rsidRPr="006814D0" w:rsidRDefault="006814D0" w:rsidP="006814D0">
            <w:pPr>
              <w:spacing w:before="138"/>
              <w:ind w:left="83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814D0">
              <w:rPr>
                <w:rFonts w:ascii="Arial" w:hAnsi="Arial" w:cs="Arial"/>
                <w:w w:val="105"/>
                <w:sz w:val="20"/>
                <w:szCs w:val="20"/>
                <w:lang w:val="es-MX"/>
              </w:rPr>
              <w:t>CENTRO MEDICO LA RAZA IMSS</w:t>
            </w:r>
          </w:p>
        </w:tc>
        <w:tc>
          <w:tcPr>
            <w:tcW w:w="2551" w:type="dxa"/>
          </w:tcPr>
          <w:p w:rsidR="006814D0" w:rsidRPr="006814D0" w:rsidRDefault="006814D0" w:rsidP="006814D0">
            <w:pPr>
              <w:spacing w:before="138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w w:val="105"/>
                <w:sz w:val="20"/>
                <w:szCs w:val="20"/>
              </w:rPr>
              <w:t>TERAPIA INTENSIVA</w:t>
            </w:r>
          </w:p>
        </w:tc>
        <w:tc>
          <w:tcPr>
            <w:tcW w:w="1701" w:type="dxa"/>
          </w:tcPr>
          <w:p w:rsidR="006814D0" w:rsidRPr="006814D0" w:rsidRDefault="006814D0" w:rsidP="006814D0">
            <w:pPr>
              <w:spacing w:before="172"/>
              <w:ind w:left="8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MAYO 2019</w:t>
            </w:r>
          </w:p>
        </w:tc>
      </w:tr>
      <w:tr w:rsidR="006814D0" w:rsidRPr="006814D0" w:rsidTr="002643A1">
        <w:trPr>
          <w:trHeight w:val="426"/>
        </w:trPr>
        <w:tc>
          <w:tcPr>
            <w:tcW w:w="2268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814D0" w:rsidRPr="006814D0" w:rsidRDefault="006814D0" w:rsidP="006814D0">
            <w:pPr>
              <w:spacing w:before="172"/>
              <w:ind w:left="83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814D0">
              <w:rPr>
                <w:rFonts w:ascii="Arial" w:hAnsi="Arial" w:cs="Arial"/>
                <w:sz w:val="20"/>
                <w:szCs w:val="20"/>
                <w:lang w:val="es-MX"/>
              </w:rPr>
              <w:t>INSTITUTO NACIONAL DE CARDIOLOGIA IGNACIO CHAVEZ</w:t>
            </w:r>
          </w:p>
        </w:tc>
        <w:tc>
          <w:tcPr>
            <w:tcW w:w="2551" w:type="dxa"/>
          </w:tcPr>
          <w:p w:rsidR="006814D0" w:rsidRPr="006814D0" w:rsidRDefault="006814D0" w:rsidP="006814D0">
            <w:pPr>
              <w:spacing w:before="147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CARDIOLOGIA PEDIATRICA</w:t>
            </w:r>
          </w:p>
        </w:tc>
        <w:tc>
          <w:tcPr>
            <w:tcW w:w="1701" w:type="dxa"/>
          </w:tcPr>
          <w:p w:rsidR="006814D0" w:rsidRPr="006814D0" w:rsidRDefault="006814D0" w:rsidP="006814D0">
            <w:pPr>
              <w:spacing w:line="181" w:lineRule="exact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AGOSTO</w:t>
            </w:r>
          </w:p>
          <w:p w:rsidR="006814D0" w:rsidRPr="006814D0" w:rsidRDefault="006814D0" w:rsidP="006814D0">
            <w:pPr>
              <w:spacing w:line="181" w:lineRule="exact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6814D0" w:rsidRPr="006814D0" w:rsidTr="002643A1">
        <w:trPr>
          <w:trHeight w:val="426"/>
        </w:trPr>
        <w:tc>
          <w:tcPr>
            <w:tcW w:w="2268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6814D0" w:rsidRPr="006814D0" w:rsidRDefault="006814D0" w:rsidP="006814D0">
            <w:pPr>
              <w:spacing w:before="172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HOSPITAL INFANTIL DE MEXICO</w:t>
            </w:r>
          </w:p>
        </w:tc>
        <w:tc>
          <w:tcPr>
            <w:tcW w:w="2551" w:type="dxa"/>
          </w:tcPr>
          <w:p w:rsidR="006814D0" w:rsidRPr="006814D0" w:rsidRDefault="006814D0" w:rsidP="006814D0">
            <w:pPr>
              <w:spacing w:before="147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URGENCIAS PEDIATRICA</w:t>
            </w:r>
          </w:p>
        </w:tc>
        <w:tc>
          <w:tcPr>
            <w:tcW w:w="1701" w:type="dxa"/>
          </w:tcPr>
          <w:p w:rsidR="006814D0" w:rsidRPr="006814D0" w:rsidRDefault="006814D0" w:rsidP="006814D0">
            <w:pPr>
              <w:spacing w:before="1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NOVIEMBRE 2019</w:t>
            </w:r>
          </w:p>
          <w:p w:rsidR="006814D0" w:rsidRPr="006814D0" w:rsidRDefault="006814D0" w:rsidP="006814D0">
            <w:pPr>
              <w:spacing w:line="181" w:lineRule="exact"/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14D0" w:rsidRDefault="006814D0" w:rsidP="006814D0">
      <w:pPr>
        <w:rPr>
          <w:rFonts w:ascii="Arial" w:hAnsi="Arial" w:cs="Arial"/>
          <w:b/>
          <w:bCs/>
        </w:rPr>
      </w:pPr>
    </w:p>
    <w:p w:rsidR="006814D0" w:rsidRDefault="006814D0" w:rsidP="006814D0">
      <w:pPr>
        <w:rPr>
          <w:rFonts w:ascii="Arial" w:hAnsi="Arial" w:cs="Arial"/>
          <w:b/>
          <w:bCs/>
        </w:rPr>
      </w:pPr>
    </w:p>
    <w:p w:rsidR="006814D0" w:rsidRDefault="006814D0" w:rsidP="006814D0">
      <w:pPr>
        <w:spacing w:after="0" w:line="240" w:lineRule="auto"/>
        <w:rPr>
          <w:rFonts w:ascii="Arial" w:hAnsi="Arial" w:cs="Arial"/>
          <w:b/>
          <w:bCs/>
        </w:rPr>
      </w:pPr>
      <w:r w:rsidRPr="006814D0">
        <w:rPr>
          <w:rFonts w:ascii="Arial" w:hAnsi="Arial" w:cs="Arial"/>
          <w:b/>
          <w:bCs/>
        </w:rPr>
        <w:t xml:space="preserve">A.10 Actividades clínicas y académicas diarias por servicio. </w:t>
      </w:r>
    </w:p>
    <w:p w:rsidR="006814D0" w:rsidRDefault="006814D0" w:rsidP="006814D0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concuadrcula"/>
        <w:tblW w:w="9615" w:type="dxa"/>
        <w:tblInd w:w="5" w:type="dxa"/>
        <w:tblLook w:val="04A0" w:firstRow="1" w:lastRow="0" w:firstColumn="1" w:lastColumn="0" w:noHBand="0" w:noVBand="1"/>
      </w:tblPr>
      <w:tblGrid>
        <w:gridCol w:w="768"/>
        <w:gridCol w:w="1306"/>
        <w:gridCol w:w="1306"/>
        <w:gridCol w:w="1398"/>
        <w:gridCol w:w="1306"/>
        <w:gridCol w:w="1306"/>
        <w:gridCol w:w="1188"/>
        <w:gridCol w:w="1037"/>
      </w:tblGrid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57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HORA</w:t>
            </w:r>
          </w:p>
        </w:tc>
        <w:tc>
          <w:tcPr>
            <w:tcW w:w="1306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2" w:right="132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LUNES</w:t>
            </w:r>
          </w:p>
        </w:tc>
        <w:tc>
          <w:tcPr>
            <w:tcW w:w="1306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3" w:right="122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MARTES</w:t>
            </w:r>
          </w:p>
        </w:tc>
        <w:tc>
          <w:tcPr>
            <w:tcW w:w="1398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98" w:right="86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MIÉRCOLES</w:t>
            </w:r>
          </w:p>
        </w:tc>
        <w:tc>
          <w:tcPr>
            <w:tcW w:w="1306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9" w:right="131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JUEVES</w:t>
            </w:r>
          </w:p>
        </w:tc>
        <w:tc>
          <w:tcPr>
            <w:tcW w:w="1306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3" w:right="86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VIERNES</w:t>
            </w:r>
          </w:p>
        </w:tc>
        <w:tc>
          <w:tcPr>
            <w:tcW w:w="1188" w:type="dxa"/>
            <w:shd w:val="clear" w:color="auto" w:fill="929000"/>
          </w:tcPr>
          <w:p w:rsidR="006814D0" w:rsidRPr="003730BE" w:rsidRDefault="006814D0" w:rsidP="002643A1">
            <w:pPr>
              <w:pStyle w:val="TableParagraph"/>
              <w:spacing w:before="23" w:line="196" w:lineRule="exact"/>
              <w:ind w:left="133" w:right="111"/>
              <w:jc w:val="center"/>
              <w:rPr>
                <w:b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SÁBADO</w:t>
            </w:r>
          </w:p>
        </w:tc>
        <w:tc>
          <w:tcPr>
            <w:tcW w:w="1037" w:type="dxa"/>
            <w:tcBorders>
              <w:right w:val="nil"/>
            </w:tcBorders>
            <w:shd w:val="clear" w:color="auto" w:fill="929000"/>
          </w:tcPr>
          <w:p w:rsidR="006814D0" w:rsidRPr="003730BE" w:rsidRDefault="006814D0" w:rsidP="002643A1">
            <w:pPr>
              <w:pStyle w:val="TableParagraph"/>
              <w:rPr>
                <w:rFonts w:ascii="Times New Roman"/>
                <w:sz w:val="16"/>
              </w:rPr>
            </w:pPr>
            <w:r w:rsidRPr="003730BE">
              <w:rPr>
                <w:b/>
                <w:color w:val="FFFFFF"/>
                <w:w w:val="105"/>
                <w:sz w:val="16"/>
              </w:rPr>
              <w:t>DOMINGO</w:t>
            </w:r>
          </w:p>
        </w:tc>
      </w:tr>
      <w:tr w:rsidR="006814D0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13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- 07:30 hrs.</w:t>
            </w:r>
          </w:p>
        </w:tc>
        <w:tc>
          <w:tcPr>
            <w:tcW w:w="1306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06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98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06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306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188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Visita a alojamiento conjunto</w:t>
            </w:r>
          </w:p>
        </w:tc>
        <w:tc>
          <w:tcPr>
            <w:tcW w:w="1037" w:type="dxa"/>
            <w:vAlign w:val="center"/>
          </w:tcPr>
          <w:p w:rsidR="006814D0" w:rsidRDefault="006814D0" w:rsidP="006814D0">
            <w:pPr>
              <w:jc w:val="center"/>
              <w:rPr>
                <w:rFonts w:ascii="Arial" w:hAnsi="Arial" w:cs="Arial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- 08:00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Desayuno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- 08:30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98" w:type="dxa"/>
            <w:vMerge w:val="restart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SESION GENERAL DE HOSPITAL</w:t>
            </w:r>
          </w:p>
        </w:tc>
        <w:tc>
          <w:tcPr>
            <w:tcW w:w="1306" w:type="dxa"/>
            <w:vMerge w:val="restart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- 09:00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98" w:type="dxa"/>
            <w:vMerge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06" w:type="dxa"/>
            <w:vMerge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- 10:00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398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Entrega de guardia y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visita medica</w:t>
            </w:r>
          </w:p>
        </w:tc>
        <w:tc>
          <w:tcPr>
            <w:tcW w:w="1306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Entrega de guardia y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visita medica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Visita con médico adscrito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line="182" w:lineRule="exact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- 13:00 hrs.</w:t>
            </w:r>
          </w:p>
        </w:tc>
        <w:tc>
          <w:tcPr>
            <w:tcW w:w="1306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06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98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06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306" w:type="dxa"/>
            <w:vAlign w:val="center"/>
          </w:tcPr>
          <w:p w:rsidR="006814D0" w:rsidRPr="004966A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Actividades de cada</w:t>
            </w:r>
          </w:p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>servicio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- 14:00 hrs.</w:t>
            </w:r>
          </w:p>
        </w:tc>
        <w:tc>
          <w:tcPr>
            <w:tcW w:w="1306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06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98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SESIÓN BIBLIOGRÁFICA</w:t>
            </w:r>
          </w:p>
        </w:tc>
        <w:tc>
          <w:tcPr>
            <w:tcW w:w="1306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306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sz w:val="14"/>
              </w:rPr>
            </w:pPr>
            <w:r w:rsidRPr="006814D0">
              <w:rPr>
                <w:rFonts w:ascii="Arial" w:hAnsi="Arial" w:cs="Arial"/>
                <w:sz w:val="14"/>
              </w:rPr>
              <w:t>MÓDULO UNIVERSITARIO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8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- 14:30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Entrega de guardia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6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- 15:00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Comida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13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- 16:00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B6162C">
              <w:rPr>
                <w:rFonts w:ascii="Arial" w:hAnsi="Arial" w:cs="Arial"/>
                <w:sz w:val="16"/>
              </w:rPr>
              <w:t>Visita vespertina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6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- 07:00 hrs.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  <w:tr w:rsidR="006814D0" w:rsidRPr="003730BE" w:rsidTr="006814D0">
        <w:tc>
          <w:tcPr>
            <w:tcW w:w="768" w:type="dxa"/>
            <w:tcBorders>
              <w:left w:val="nil"/>
            </w:tcBorders>
            <w:shd w:val="clear" w:color="auto" w:fill="929000"/>
          </w:tcPr>
          <w:p w:rsidR="006814D0" w:rsidRDefault="006814D0" w:rsidP="006814D0">
            <w:pPr>
              <w:pStyle w:val="TableParagraph"/>
              <w:spacing w:before="6"/>
              <w:ind w:left="-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- 21:00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9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306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188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4966AE">
              <w:rPr>
                <w:rFonts w:ascii="Arial" w:hAnsi="Arial" w:cs="Arial"/>
                <w:sz w:val="16"/>
              </w:rPr>
              <w:t xml:space="preserve">Actividades de </w:t>
            </w:r>
            <w:r>
              <w:rPr>
                <w:rFonts w:ascii="Arial" w:hAnsi="Arial" w:cs="Arial"/>
                <w:sz w:val="16"/>
              </w:rPr>
              <w:t>guardia</w:t>
            </w:r>
          </w:p>
        </w:tc>
        <w:tc>
          <w:tcPr>
            <w:tcW w:w="1037" w:type="dxa"/>
            <w:vAlign w:val="center"/>
          </w:tcPr>
          <w:p w:rsidR="006814D0" w:rsidRPr="003730BE" w:rsidRDefault="006814D0" w:rsidP="006814D0">
            <w:pPr>
              <w:jc w:val="center"/>
              <w:rPr>
                <w:rFonts w:ascii="Arial" w:hAnsi="Arial" w:cs="Arial"/>
                <w:sz w:val="16"/>
              </w:rPr>
            </w:pPr>
            <w:r w:rsidRPr="003730BE">
              <w:rPr>
                <w:rFonts w:ascii="Arial" w:hAnsi="Arial" w:cs="Arial"/>
                <w:sz w:val="16"/>
              </w:rPr>
              <w:t>Guardería</w:t>
            </w:r>
          </w:p>
        </w:tc>
      </w:tr>
    </w:tbl>
    <w:p w:rsidR="006814D0" w:rsidRDefault="006814D0" w:rsidP="006814D0">
      <w:pPr>
        <w:spacing w:after="0" w:line="240" w:lineRule="auto"/>
        <w:rPr>
          <w:rFonts w:ascii="Arial" w:hAnsi="Arial" w:cs="Arial"/>
          <w:b/>
          <w:bCs/>
        </w:rPr>
      </w:pPr>
    </w:p>
    <w:p w:rsidR="006814D0" w:rsidRDefault="006814D0" w:rsidP="006814D0">
      <w:pPr>
        <w:spacing w:after="0" w:line="240" w:lineRule="auto"/>
        <w:rPr>
          <w:rFonts w:ascii="Arial" w:hAnsi="Arial" w:cs="Arial"/>
          <w:b/>
          <w:bCs/>
        </w:rPr>
      </w:pPr>
    </w:p>
    <w:p w:rsidR="006814D0" w:rsidRPr="006814D0" w:rsidRDefault="006814D0" w:rsidP="006814D0">
      <w:pPr>
        <w:rPr>
          <w:rFonts w:ascii="Arial" w:hAnsi="Arial" w:cs="Arial"/>
          <w:b/>
          <w:bCs/>
        </w:rPr>
      </w:pPr>
      <w:r w:rsidRPr="006814D0">
        <w:rPr>
          <w:rFonts w:ascii="Arial" w:hAnsi="Arial" w:cs="Arial"/>
          <w:b/>
          <w:bCs/>
        </w:rPr>
        <w:br w:type="page"/>
      </w:r>
    </w:p>
    <w:p w:rsidR="006814D0" w:rsidRPr="006814D0" w:rsidRDefault="006814D0" w:rsidP="006814D0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  <w:szCs w:val="20"/>
        </w:rPr>
      </w:pPr>
      <w:bookmarkStart w:id="11" w:name="_Toc5880113"/>
      <w:r w:rsidRPr="006814D0">
        <w:rPr>
          <w:rFonts w:ascii="Arial" w:eastAsiaTheme="majorEastAsia" w:hAnsi="Arial" w:cs="Arial"/>
          <w:b/>
          <w:color w:val="000000" w:themeColor="text1"/>
          <w:szCs w:val="20"/>
        </w:rPr>
        <w:lastRenderedPageBreak/>
        <w:t xml:space="preserve">A.11 Actividades y objetivos por servicio, </w:t>
      </w:r>
      <w:proofErr w:type="spellStart"/>
      <w:r w:rsidRPr="006814D0">
        <w:rPr>
          <w:rFonts w:ascii="Arial" w:eastAsiaTheme="majorEastAsia" w:hAnsi="Arial" w:cs="Arial"/>
          <w:b/>
          <w:color w:val="000000" w:themeColor="text1"/>
          <w:szCs w:val="20"/>
        </w:rPr>
        <w:t>intra</w:t>
      </w:r>
      <w:proofErr w:type="spellEnd"/>
      <w:r w:rsidRPr="006814D0">
        <w:rPr>
          <w:rFonts w:ascii="Arial" w:eastAsiaTheme="majorEastAsia" w:hAnsi="Arial" w:cs="Arial"/>
          <w:b/>
          <w:color w:val="000000" w:themeColor="text1"/>
          <w:szCs w:val="20"/>
        </w:rPr>
        <w:t xml:space="preserve"> y </w:t>
      </w:r>
      <w:proofErr w:type="spellStart"/>
      <w:r w:rsidRPr="006814D0">
        <w:rPr>
          <w:rFonts w:ascii="Arial" w:eastAsiaTheme="majorEastAsia" w:hAnsi="Arial" w:cs="Arial"/>
          <w:b/>
          <w:color w:val="000000" w:themeColor="text1"/>
          <w:szCs w:val="20"/>
        </w:rPr>
        <w:t>extrahospitalarias</w:t>
      </w:r>
      <w:proofErr w:type="spellEnd"/>
      <w:r w:rsidRPr="006814D0">
        <w:rPr>
          <w:rFonts w:ascii="Arial" w:eastAsiaTheme="majorEastAsia" w:hAnsi="Arial" w:cs="Arial"/>
          <w:b/>
          <w:color w:val="000000" w:themeColor="text1"/>
          <w:szCs w:val="20"/>
        </w:rPr>
        <w:t>.</w:t>
      </w:r>
      <w:bookmarkEnd w:id="11"/>
      <w:r w:rsidRPr="006814D0">
        <w:rPr>
          <w:rFonts w:ascii="Arial" w:eastAsiaTheme="majorEastAsia" w:hAnsi="Arial" w:cs="Arial"/>
          <w:b/>
          <w:color w:val="000000" w:themeColor="text1"/>
          <w:szCs w:val="20"/>
        </w:rPr>
        <w:t xml:space="preserve"> </w:t>
      </w:r>
    </w:p>
    <w:p w:rsidR="006814D0" w:rsidRPr="006814D0" w:rsidRDefault="006814D0" w:rsidP="006814D0">
      <w:pPr>
        <w:jc w:val="both"/>
        <w:rPr>
          <w:rFonts w:ascii="Arial" w:hAnsi="Arial" w:cs="Arial"/>
          <w:bCs/>
          <w:sz w:val="20"/>
          <w:szCs w:val="20"/>
        </w:rPr>
      </w:pPr>
      <w:r w:rsidRPr="006814D0">
        <w:rPr>
          <w:rFonts w:ascii="Arial" w:hAnsi="Arial" w:cs="Arial"/>
          <w:bCs/>
          <w:szCs w:val="20"/>
        </w:rPr>
        <w:t>Cuadro de identificación del servicio:</w:t>
      </w:r>
    </w:p>
    <w:tbl>
      <w:tblPr>
        <w:tblStyle w:val="Tablaconcuadrcula4"/>
        <w:tblW w:w="10343" w:type="dxa"/>
        <w:tblInd w:w="-762" w:type="dxa"/>
        <w:tblLook w:val="04A0" w:firstRow="1" w:lastRow="0" w:firstColumn="1" w:lastColumn="0" w:noHBand="0" w:noVBand="1"/>
      </w:tblPr>
      <w:tblGrid>
        <w:gridCol w:w="2972"/>
        <w:gridCol w:w="2835"/>
        <w:gridCol w:w="4536"/>
      </w:tblGrid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Hospital:</w:t>
            </w:r>
          </w:p>
          <w:p w:rsidR="006814D0" w:rsidRPr="006814D0" w:rsidRDefault="006814D0" w:rsidP="006814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Hospital Infantil México </w:t>
            </w:r>
          </w:p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Servicio:</w:t>
            </w:r>
          </w:p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Urgencias 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sz w:val="20"/>
                <w:szCs w:val="20"/>
              </w:rPr>
              <w:t>Fechas de rotación:</w:t>
            </w:r>
          </w:p>
          <w:p w:rsidR="006814D0" w:rsidRPr="006814D0" w:rsidRDefault="006814D0" w:rsidP="006814D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>Ver tabla  apartado 9.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Objetivo cognoscitivo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Destrezas clínicas a desarrollar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Actividades a realizar, relacionadas en orden decreciente de importancia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Evaluar al paciente pediátrico en patología aguda 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>Abordaje del paciente pediátrico con patología aguda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Iniciar tratamiento  con base en las prioridades 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Valoración del paciente grave y en estado agudo 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>Manejo de la vía aérea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Manejo del paciente en estado de choque 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Manejo del paciente con complicaciones cardiovasculares </w:t>
            </w:r>
          </w:p>
          <w:p w:rsidR="006814D0" w:rsidRPr="006814D0" w:rsidRDefault="006814D0" w:rsidP="006814D0">
            <w:pPr>
              <w:ind w:left="360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Hospital:</w:t>
            </w:r>
          </w:p>
          <w:p w:rsidR="006814D0" w:rsidRPr="006814D0" w:rsidRDefault="006814D0" w:rsidP="006814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814D0" w:rsidRPr="006814D0" w:rsidRDefault="006814D0" w:rsidP="006814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Instituto Nacional  </w:t>
            </w:r>
            <w:proofErr w:type="spellStart"/>
            <w:r w:rsidRPr="006814D0">
              <w:rPr>
                <w:rFonts w:ascii="Arial" w:hAnsi="Arial" w:cs="Arial"/>
                <w:bCs/>
                <w:sz w:val="20"/>
                <w:szCs w:val="20"/>
              </w:rPr>
              <w:t>Perinatologia</w:t>
            </w:r>
            <w:proofErr w:type="spellEnd"/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Servicio:</w:t>
            </w:r>
          </w:p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Seguimiento Pediátrico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sz w:val="20"/>
                <w:szCs w:val="20"/>
              </w:rPr>
              <w:t>Fechas de rotación:</w:t>
            </w:r>
          </w:p>
          <w:p w:rsidR="006814D0" w:rsidRPr="006814D0" w:rsidRDefault="006814D0" w:rsidP="006814D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>Ver tabla  apartado 9.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Objetivo cognoscitivo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Destrezas clínicas a desarrollar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Actividades a realizar, relacionadas en orden decreciente de importancia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Valoración del paciente pediátrico 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814D0">
              <w:rPr>
                <w:rFonts w:ascii="Arial" w:hAnsi="Arial" w:cs="Arial"/>
                <w:bCs/>
                <w:sz w:val="20"/>
                <w:szCs w:val="20"/>
              </w:rPr>
              <w:t>Abordaje ,</w:t>
            </w:r>
            <w:proofErr w:type="gramEnd"/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 plan </w:t>
            </w:r>
            <w:proofErr w:type="spellStart"/>
            <w:r w:rsidRPr="006814D0">
              <w:rPr>
                <w:rFonts w:ascii="Arial" w:hAnsi="Arial" w:cs="Arial"/>
                <w:bCs/>
                <w:sz w:val="20"/>
                <w:szCs w:val="20"/>
              </w:rPr>
              <w:t>terapeutico</w:t>
            </w:r>
            <w:proofErr w:type="spellEnd"/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 del paciente pediátrico en su crecimiento y desarrollo </w:t>
            </w:r>
          </w:p>
          <w:p w:rsidR="006814D0" w:rsidRPr="006814D0" w:rsidRDefault="006814D0" w:rsidP="006814D0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Valoración del paciente pediátrico en su </w:t>
            </w:r>
            <w:proofErr w:type="spellStart"/>
            <w:r w:rsidRPr="006814D0">
              <w:rPr>
                <w:rFonts w:ascii="Arial" w:hAnsi="Arial" w:cs="Arial"/>
                <w:bCs/>
                <w:sz w:val="20"/>
                <w:szCs w:val="20"/>
              </w:rPr>
              <w:t>neurodesarrollo</w:t>
            </w:r>
            <w:proofErr w:type="spellEnd"/>
          </w:p>
        </w:tc>
        <w:tc>
          <w:tcPr>
            <w:tcW w:w="4536" w:type="dxa"/>
          </w:tcPr>
          <w:p w:rsidR="006814D0" w:rsidRPr="006814D0" w:rsidRDefault="006814D0" w:rsidP="006814D0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Consulta externa </w:t>
            </w:r>
          </w:p>
          <w:p w:rsidR="006814D0" w:rsidRPr="006814D0" w:rsidRDefault="006814D0" w:rsidP="006814D0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Valoración de </w:t>
            </w:r>
            <w:proofErr w:type="spellStart"/>
            <w:r w:rsidRPr="006814D0">
              <w:rPr>
                <w:rFonts w:ascii="Arial" w:hAnsi="Arial" w:cs="Arial"/>
                <w:bCs/>
                <w:sz w:val="20"/>
                <w:szCs w:val="20"/>
              </w:rPr>
              <w:t>neurodesarrollo</w:t>
            </w:r>
            <w:proofErr w:type="spellEnd"/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rPr>
                <w:rFonts w:ascii="Arial" w:hAnsi="Arial" w:cs="Arial"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Hospital:</w:t>
            </w:r>
          </w:p>
          <w:p w:rsidR="006814D0" w:rsidRPr="006814D0" w:rsidRDefault="006814D0" w:rsidP="006814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>Centro Médico Nacional</w:t>
            </w:r>
          </w:p>
          <w:p w:rsidR="006814D0" w:rsidRPr="006814D0" w:rsidRDefault="006814D0" w:rsidP="006814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 “La Raza” </w:t>
            </w:r>
          </w:p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Servicio : Terapia Intensiva </w:t>
            </w:r>
            <w:proofErr w:type="spellStart"/>
            <w:r w:rsidRPr="006814D0">
              <w:rPr>
                <w:rFonts w:ascii="Arial" w:hAnsi="Arial" w:cs="Arial"/>
                <w:bCs/>
                <w:sz w:val="20"/>
                <w:szCs w:val="20"/>
              </w:rPr>
              <w:t>Pediatria</w:t>
            </w:r>
            <w:proofErr w:type="spellEnd"/>
          </w:p>
        </w:tc>
        <w:tc>
          <w:tcPr>
            <w:tcW w:w="4536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sz w:val="20"/>
                <w:szCs w:val="20"/>
              </w:rPr>
              <w:t>Ver anexo 9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Objetivo cognoscitivo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Destrezas clínicas a desarrollar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/>
                <w:bCs/>
                <w:sz w:val="20"/>
                <w:szCs w:val="20"/>
              </w:rPr>
              <w:t>Actividades a realizar, relacionadas en orden decreciente de importancia</w:t>
            </w:r>
          </w:p>
        </w:tc>
      </w:tr>
      <w:tr w:rsidR="006814D0" w:rsidRPr="006814D0" w:rsidTr="006814D0">
        <w:tc>
          <w:tcPr>
            <w:tcW w:w="2972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Valoración y abordaje del paciente pediátrico en estado crítico </w:t>
            </w:r>
          </w:p>
        </w:tc>
        <w:tc>
          <w:tcPr>
            <w:tcW w:w="2835" w:type="dxa"/>
          </w:tcPr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Abordaje del paciente pediátrico crítico. </w:t>
            </w:r>
          </w:p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Inicio de tratamiento  basado en prioridades y con monitorización estrecha invasiva y no invasiva </w:t>
            </w:r>
          </w:p>
        </w:tc>
        <w:tc>
          <w:tcPr>
            <w:tcW w:w="4536" w:type="dxa"/>
          </w:tcPr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Valoración del paciente grave y en estado agudo 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>Manejo de la vía aérea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Manejo del paciente en estado de choque </w:t>
            </w:r>
          </w:p>
          <w:p w:rsidR="006814D0" w:rsidRPr="006814D0" w:rsidRDefault="006814D0" w:rsidP="006814D0">
            <w:pPr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814D0">
              <w:rPr>
                <w:rFonts w:ascii="Arial" w:hAnsi="Arial" w:cs="Arial"/>
                <w:bCs/>
                <w:sz w:val="20"/>
                <w:szCs w:val="20"/>
              </w:rPr>
              <w:t xml:space="preserve">Manejo del paciente con complicaciones cardiovasculares </w:t>
            </w:r>
          </w:p>
          <w:p w:rsidR="006814D0" w:rsidRPr="006814D0" w:rsidRDefault="006814D0" w:rsidP="006814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814D0" w:rsidRPr="006814D0" w:rsidRDefault="006814D0" w:rsidP="006814D0">
      <w:pPr>
        <w:rPr>
          <w:rFonts w:ascii="Arial" w:hAnsi="Arial" w:cs="Arial"/>
          <w:b/>
          <w:bCs/>
          <w:sz w:val="20"/>
          <w:szCs w:val="20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Default="006814D0" w:rsidP="00B6162C">
      <w:pPr>
        <w:rPr>
          <w:rFonts w:ascii="Arial" w:hAnsi="Arial" w:cs="Arial"/>
        </w:rPr>
      </w:pPr>
    </w:p>
    <w:p w:rsidR="006814D0" w:rsidRPr="006814D0" w:rsidRDefault="006814D0" w:rsidP="006814D0">
      <w:pPr>
        <w:keepNext/>
        <w:keepLines/>
        <w:spacing w:before="240" w:after="0"/>
        <w:outlineLvl w:val="0"/>
        <w:rPr>
          <w:rFonts w:ascii="Arial" w:eastAsiaTheme="majorEastAsia" w:hAnsi="Arial" w:cstheme="majorBidi"/>
          <w:b/>
          <w:color w:val="000000" w:themeColor="text1"/>
        </w:rPr>
      </w:pPr>
      <w:bookmarkStart w:id="12" w:name="_Toc5880114"/>
      <w:r w:rsidRPr="006814D0">
        <w:rPr>
          <w:rFonts w:ascii="Arial" w:eastAsiaTheme="majorEastAsia" w:hAnsi="Arial" w:cstheme="majorBidi"/>
          <w:b/>
          <w:color w:val="000000" w:themeColor="text1"/>
        </w:rPr>
        <w:lastRenderedPageBreak/>
        <w:t>A.12 Asistencia a cursos</w:t>
      </w:r>
      <w:bookmarkEnd w:id="12"/>
    </w:p>
    <w:p w:rsidR="006814D0" w:rsidRPr="006814D0" w:rsidRDefault="006814D0" w:rsidP="006814D0">
      <w:pPr>
        <w:rPr>
          <w:rFonts w:ascii="Arial" w:hAnsi="Arial" w:cs="Arial"/>
          <w:bCs/>
        </w:rPr>
      </w:pPr>
      <w:r w:rsidRPr="006814D0">
        <w:rPr>
          <w:rFonts w:ascii="Arial" w:hAnsi="Arial" w:cs="Arial"/>
          <w:bCs/>
        </w:rPr>
        <w:t>Calendarización anual por grado académico:</w:t>
      </w:r>
    </w:p>
    <w:p w:rsidR="006814D0" w:rsidRPr="006814D0" w:rsidRDefault="006814D0" w:rsidP="006814D0">
      <w:pPr>
        <w:rPr>
          <w:rFonts w:ascii="Arial" w:hAnsi="Arial" w:cs="Arial"/>
          <w:bCs/>
        </w:rPr>
      </w:pPr>
      <w:r w:rsidRPr="006814D0">
        <w:rPr>
          <w:rFonts w:ascii="Arial" w:hAnsi="Arial" w:cs="Arial"/>
          <w:bCs/>
        </w:rPr>
        <w:t xml:space="preserve">Se calendarizan conforme a las necesidades de cada residente y la disponibilidad de los mismos. </w:t>
      </w:r>
    </w:p>
    <w:p w:rsidR="006814D0" w:rsidRPr="006814D0" w:rsidRDefault="006814D0" w:rsidP="006814D0">
      <w:pPr>
        <w:keepNext/>
        <w:keepLines/>
        <w:spacing w:before="240" w:after="0"/>
        <w:outlineLvl w:val="0"/>
        <w:rPr>
          <w:rFonts w:ascii="Arial" w:eastAsiaTheme="majorEastAsia" w:hAnsi="Arial" w:cstheme="majorBidi"/>
          <w:b/>
          <w:color w:val="000000" w:themeColor="text1"/>
        </w:rPr>
      </w:pPr>
      <w:bookmarkStart w:id="13" w:name="_Toc5880115"/>
      <w:r w:rsidRPr="006814D0">
        <w:rPr>
          <w:rFonts w:ascii="Arial" w:eastAsiaTheme="majorEastAsia" w:hAnsi="Arial" w:cstheme="majorBidi"/>
          <w:b/>
          <w:color w:val="000000" w:themeColor="text1"/>
        </w:rPr>
        <w:t>A. 13 Actividades docentes de investigación</w:t>
      </w:r>
      <w:bookmarkEnd w:id="13"/>
    </w:p>
    <w:p w:rsidR="006814D0" w:rsidRPr="006814D0" w:rsidRDefault="006814D0" w:rsidP="006814D0">
      <w:pPr>
        <w:rPr>
          <w:rFonts w:ascii="Arial" w:hAnsi="Arial" w:cs="Arial"/>
          <w:b/>
          <w:bCs/>
        </w:rPr>
      </w:pPr>
      <w:r w:rsidRPr="006814D0">
        <w:rPr>
          <w:rFonts w:ascii="Arial" w:hAnsi="Arial" w:cs="Arial"/>
          <w:b/>
          <w:bCs/>
        </w:rPr>
        <w:t xml:space="preserve">A. 13.1 Lista de protocolos de investigación de los residentes del último grado. </w:t>
      </w:r>
      <w:r w:rsidRPr="006814D0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5"/>
        <w:tblW w:w="9776" w:type="dxa"/>
        <w:tblLook w:val="04A0" w:firstRow="1" w:lastRow="0" w:firstColumn="1" w:lastColumn="0" w:noHBand="0" w:noVBand="1"/>
      </w:tblPr>
      <w:tblGrid>
        <w:gridCol w:w="6091"/>
        <w:gridCol w:w="3685"/>
      </w:tblGrid>
      <w:tr w:rsidR="006814D0" w:rsidRPr="006814D0" w:rsidTr="002643A1">
        <w:tc>
          <w:tcPr>
            <w:tcW w:w="6091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6814D0">
              <w:rPr>
                <w:rFonts w:ascii="Arial" w:hAnsi="Arial" w:cs="Arial"/>
                <w:b/>
                <w:bCs/>
              </w:rPr>
              <w:t xml:space="preserve">Protocolo de Investigación / </w:t>
            </w:r>
          </w:p>
        </w:tc>
        <w:tc>
          <w:tcPr>
            <w:tcW w:w="3685" w:type="dxa"/>
            <w:vAlign w:val="center"/>
          </w:tcPr>
          <w:p w:rsidR="006814D0" w:rsidRPr="006814D0" w:rsidRDefault="006814D0" w:rsidP="006814D0">
            <w:pPr>
              <w:jc w:val="center"/>
              <w:rPr>
                <w:rFonts w:ascii="Arial" w:eastAsia="Times New Roman" w:hAnsi="Arial" w:cs="Arial"/>
                <w:b/>
                <w:color w:val="FF0000"/>
              </w:rPr>
            </w:pPr>
            <w:r w:rsidRPr="006814D0">
              <w:rPr>
                <w:rFonts w:ascii="Arial" w:eastAsia="Times New Roman" w:hAnsi="Arial" w:cs="Arial"/>
                <w:b/>
                <w:color w:val="000000" w:themeColor="text1"/>
              </w:rPr>
              <w:t xml:space="preserve">Residente </w:t>
            </w:r>
          </w:p>
        </w:tc>
      </w:tr>
      <w:tr w:rsidR="006814D0" w:rsidRPr="006814D0" w:rsidTr="007D3D4E">
        <w:tc>
          <w:tcPr>
            <w:tcW w:w="6091" w:type="dxa"/>
          </w:tcPr>
          <w:p w:rsidR="006814D0" w:rsidRPr="006814D0" w:rsidRDefault="006814D0" w:rsidP="006814D0">
            <w:pPr>
              <w:rPr>
                <w:rFonts w:ascii="Arial" w:hAnsi="Arial" w:cs="Arial"/>
                <w:bCs/>
              </w:rPr>
            </w:pPr>
            <w:r w:rsidRPr="006814D0">
              <w:rPr>
                <w:rFonts w:ascii="Arial" w:hAnsi="Arial" w:cs="Arial"/>
                <w:bCs/>
              </w:rPr>
              <w:t xml:space="preserve">Frecuencia de </w:t>
            </w:r>
            <w:proofErr w:type="spellStart"/>
            <w:r w:rsidRPr="006814D0">
              <w:rPr>
                <w:rFonts w:ascii="Arial" w:hAnsi="Arial" w:cs="Arial"/>
                <w:bCs/>
              </w:rPr>
              <w:t>sindrome</w:t>
            </w:r>
            <w:proofErr w:type="spellEnd"/>
            <w:r w:rsidRPr="006814D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814D0">
              <w:rPr>
                <w:rFonts w:ascii="Arial" w:hAnsi="Arial" w:cs="Arial"/>
                <w:bCs/>
              </w:rPr>
              <w:t>depresioe</w:t>
            </w:r>
            <w:proofErr w:type="spellEnd"/>
            <w:r w:rsidRPr="006814D0">
              <w:rPr>
                <w:rFonts w:ascii="Arial" w:hAnsi="Arial" w:cs="Arial"/>
                <w:bCs/>
              </w:rPr>
              <w:t xml:space="preserve"> en pacientes hospitalizados en el Sanatorio Durango </w:t>
            </w:r>
          </w:p>
        </w:tc>
        <w:tc>
          <w:tcPr>
            <w:tcW w:w="3685" w:type="dxa"/>
            <w:vAlign w:val="center"/>
          </w:tcPr>
          <w:p w:rsidR="006814D0" w:rsidRPr="006814D0" w:rsidRDefault="006814D0" w:rsidP="007D3D4E">
            <w:pPr>
              <w:rPr>
                <w:rFonts w:ascii="Arial" w:hAnsi="Arial" w:cs="Arial"/>
                <w:bCs/>
              </w:rPr>
            </w:pPr>
            <w:r w:rsidRPr="006814D0">
              <w:rPr>
                <w:rFonts w:ascii="Arial" w:hAnsi="Arial" w:cs="Arial"/>
                <w:bCs/>
              </w:rPr>
              <w:t xml:space="preserve">Jessica Karen </w:t>
            </w:r>
            <w:proofErr w:type="spellStart"/>
            <w:r w:rsidRPr="006814D0">
              <w:rPr>
                <w:rFonts w:ascii="Arial" w:hAnsi="Arial" w:cs="Arial"/>
                <w:bCs/>
              </w:rPr>
              <w:t>Martinez</w:t>
            </w:r>
            <w:proofErr w:type="spellEnd"/>
            <w:r w:rsidRPr="006814D0">
              <w:rPr>
                <w:rFonts w:ascii="Arial" w:hAnsi="Arial" w:cs="Arial"/>
                <w:bCs/>
              </w:rPr>
              <w:t xml:space="preserve"> Saucedo  </w:t>
            </w:r>
          </w:p>
        </w:tc>
      </w:tr>
      <w:tr w:rsidR="006814D0" w:rsidRPr="006814D0" w:rsidTr="007D3D4E">
        <w:tc>
          <w:tcPr>
            <w:tcW w:w="6091" w:type="dxa"/>
          </w:tcPr>
          <w:p w:rsidR="006814D0" w:rsidRPr="006814D0" w:rsidRDefault="006814D0" w:rsidP="006814D0">
            <w:pPr>
              <w:widowControl w:val="0"/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hAnsi="Arial" w:cs="Arial"/>
                <w:b/>
                <w:bCs/>
              </w:rPr>
            </w:pPr>
            <w:r w:rsidRPr="006814D0">
              <w:rPr>
                <w:rFonts w:ascii="Arial" w:eastAsia="Andale Sans UI" w:hAnsi="Arial" w:cs="Arial"/>
                <w:kern w:val="3"/>
                <w:lang w:val="de-DE" w:eastAsia="ja-JP" w:bidi="fa-IR"/>
              </w:rPr>
              <w:t>"Morbimortalidad y factores de riesgo en recién nacidos con bajo peso al nacer atendidos en el Nuevo Sanatorio Durango, en un período de 5 años".</w:t>
            </w:r>
          </w:p>
        </w:tc>
        <w:tc>
          <w:tcPr>
            <w:tcW w:w="3685" w:type="dxa"/>
            <w:vAlign w:val="center"/>
          </w:tcPr>
          <w:p w:rsidR="006814D0" w:rsidRPr="006814D0" w:rsidRDefault="006814D0" w:rsidP="007D3D4E">
            <w:pPr>
              <w:rPr>
                <w:rFonts w:ascii="Arial" w:hAnsi="Arial" w:cs="Arial"/>
                <w:bCs/>
              </w:rPr>
            </w:pPr>
            <w:r w:rsidRPr="006814D0">
              <w:rPr>
                <w:rFonts w:ascii="Arial" w:hAnsi="Arial" w:cs="Arial"/>
                <w:bCs/>
              </w:rPr>
              <w:t xml:space="preserve">Alejandra </w:t>
            </w:r>
            <w:proofErr w:type="spellStart"/>
            <w:r w:rsidRPr="006814D0">
              <w:rPr>
                <w:rFonts w:ascii="Arial" w:hAnsi="Arial" w:cs="Arial"/>
                <w:bCs/>
              </w:rPr>
              <w:t>Cerino</w:t>
            </w:r>
            <w:proofErr w:type="spellEnd"/>
            <w:r w:rsidRPr="006814D0">
              <w:rPr>
                <w:rFonts w:ascii="Arial" w:hAnsi="Arial" w:cs="Arial"/>
                <w:bCs/>
              </w:rPr>
              <w:t xml:space="preserve"> Castillo</w:t>
            </w:r>
          </w:p>
        </w:tc>
      </w:tr>
    </w:tbl>
    <w:p w:rsidR="006814D0" w:rsidRPr="006814D0" w:rsidRDefault="006814D0" w:rsidP="006814D0">
      <w:pPr>
        <w:rPr>
          <w:rFonts w:ascii="Arial" w:hAnsi="Arial" w:cs="Arial"/>
          <w:b/>
          <w:bCs/>
        </w:rPr>
      </w:pPr>
    </w:p>
    <w:p w:rsidR="006814D0" w:rsidRDefault="006814D0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Default="007D3D4E" w:rsidP="006814D0">
      <w:pPr>
        <w:rPr>
          <w:rFonts w:ascii="Arial" w:hAnsi="Arial" w:cs="Arial"/>
          <w:b/>
          <w:bCs/>
        </w:rPr>
      </w:pPr>
    </w:p>
    <w:p w:rsidR="007D3D4E" w:rsidRPr="00F329C5" w:rsidRDefault="007D3D4E" w:rsidP="00F329C5">
      <w:pPr>
        <w:rPr>
          <w:rFonts w:ascii="Arial" w:hAnsi="Arial" w:cs="Arial"/>
          <w:b/>
          <w:bCs/>
        </w:rPr>
      </w:pPr>
      <w:bookmarkStart w:id="14" w:name="_Toc5880116"/>
      <w:r w:rsidRPr="00F329C5">
        <w:rPr>
          <w:rFonts w:ascii="Arial" w:hAnsi="Arial" w:cs="Arial"/>
          <w:b/>
          <w:bCs/>
          <w:noProof/>
          <w:lang w:eastAsia="es-MX"/>
        </w:rPr>
        <w:lastRenderedPageBreak/>
        <w:drawing>
          <wp:inline distT="0" distB="0" distL="0" distR="0" wp14:anchorId="582B9649">
            <wp:extent cx="1017905" cy="316865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3D4E" w:rsidRDefault="007D3D4E" w:rsidP="00F329C5">
      <w:pPr>
        <w:rPr>
          <w:rFonts w:ascii="Arial" w:hAnsi="Arial" w:cs="Arial"/>
          <w:b/>
          <w:bCs/>
        </w:rPr>
      </w:pPr>
      <w:r w:rsidRPr="007D3D4E">
        <w:rPr>
          <w:rFonts w:ascii="Arial" w:hAnsi="Arial" w:cs="Arial"/>
          <w:b/>
          <w:bCs/>
        </w:rPr>
        <w:t>A.14 Evaluación.</w:t>
      </w:r>
      <w:bookmarkEnd w:id="14"/>
      <w:r w:rsidRPr="007D3D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1677"/>
      </w:tblGrid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b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br w:type="page"/>
              <w:t>ÁREA COGNOSCITIVA (40%) Se realiza por el profesor titular</w:t>
            </w:r>
          </w:p>
        </w:tc>
        <w:tc>
          <w:tcPr>
            <w:tcW w:w="1677" w:type="dxa"/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numPr>
                <w:ilvl w:val="1"/>
                <w:numId w:val="7"/>
              </w:numPr>
              <w:suppressAutoHyphens/>
              <w:ind w:left="365" w:right="-250"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Calificación de examen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numPr>
                <w:ilvl w:val="1"/>
                <w:numId w:val="7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Participación en clases y sesiones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numPr>
                <w:ilvl w:val="1"/>
                <w:numId w:val="7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Participación en pase de visita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numPr>
                <w:ilvl w:val="1"/>
                <w:numId w:val="7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Calificación del expediente clínico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Suma de puntos...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Promedio ponderado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Pr="00091B96">
              <w:rPr>
                <w:rFonts w:ascii="Arial" w:hAnsi="Arial" w:cs="Arial"/>
                <w:sz w:val="20"/>
                <w:szCs w:val="20"/>
              </w:rPr>
              <w:t>ÁREA</w:t>
            </w: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 AFECTIVA (20%) Se realiza por parte del responsable del área</w:t>
            </w:r>
          </w:p>
        </w:tc>
        <w:tc>
          <w:tcPr>
            <w:tcW w:w="1677" w:type="dxa"/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8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Responsabilidad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8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Iniciativa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8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Organización en el trabajo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8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Relaciones humanas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8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Disciplina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Suma de puntos...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Promedio ponderado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suppressAutoHyphens/>
              <w:rPr>
                <w:rFonts w:ascii="Arial Narrow" w:hAnsi="Arial Narrow" w:cs="Arial Narrow"/>
              </w:rPr>
            </w:pPr>
            <w:r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 xml:space="preserve">3. </w:t>
            </w:r>
            <w:r>
              <w:rPr>
                <w:rFonts w:ascii="Arial Narrow" w:hAnsi="Arial Narrow" w:cs="Arial Narrow"/>
              </w:rPr>
              <w:t>ÁREA PSICOMOTORA (30%) Por parte del responsable del área de rotación.</w:t>
            </w:r>
          </w:p>
        </w:tc>
        <w:tc>
          <w:tcPr>
            <w:tcW w:w="1677" w:type="dxa"/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9"/>
              </w:numPr>
              <w:suppressAutoHyphens/>
              <w:rPr>
                <w:rFonts w:ascii="Arial Narrow" w:hAnsi="Arial Narrow" w:cs="Arial Narrow"/>
              </w:rPr>
            </w:pPr>
            <w:r w:rsidRPr="00091B96">
              <w:rPr>
                <w:rFonts w:ascii="Arial Narrow" w:hAnsi="Arial Narrow" w:cs="Arial Narrow"/>
              </w:rPr>
              <w:t>Habilidades y destrezas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9"/>
              </w:numPr>
              <w:suppressAutoHyphens/>
              <w:rPr>
                <w:rFonts w:ascii="Arial Narrow" w:hAnsi="Arial Narrow" w:cs="Arial Narrow"/>
              </w:rPr>
            </w:pPr>
            <w:r w:rsidRPr="00091B96">
              <w:rPr>
                <w:rFonts w:ascii="Arial Narrow" w:hAnsi="Arial Narrow" w:cs="Arial Narrow"/>
              </w:rPr>
              <w:t>Toma de decisiones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Suma de puntos...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Promedio ponderado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b/>
                <w:color w:val="000000" w:themeColor="text1"/>
                <w:sz w:val="24"/>
                <w:szCs w:val="32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4. ÁREA DE INVESTIGACIÓN (10%) Por el asesor de tesis.</w:t>
            </w:r>
          </w:p>
        </w:tc>
        <w:tc>
          <w:tcPr>
            <w:tcW w:w="1677" w:type="dxa"/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pStyle w:val="Prrafodelista"/>
              <w:numPr>
                <w:ilvl w:val="1"/>
                <w:numId w:val="10"/>
              </w:num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Avance de tesis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4.2 Calidad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091B96">
              <w:rPr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4.3 Criterios de Bioética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091B96" w:rsidRDefault="00F329C5" w:rsidP="00F329C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091B96">
              <w:rPr>
                <w:rFonts w:ascii="Arial" w:hAnsi="Arial" w:cs="Arial"/>
                <w:sz w:val="20"/>
                <w:szCs w:val="20"/>
              </w:rPr>
              <w:t>Suma de puntos...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F329C5" w:rsidRDefault="00F329C5" w:rsidP="00F329C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329C5">
              <w:rPr>
                <w:rFonts w:ascii="Arial" w:hAnsi="Arial" w:cs="Arial"/>
                <w:sz w:val="20"/>
                <w:szCs w:val="20"/>
              </w:rPr>
              <w:t>Promedio ponderado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F329C5" w:rsidRDefault="00F329C5" w:rsidP="00F329C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329C5" w:rsidTr="00F329C5">
        <w:tc>
          <w:tcPr>
            <w:tcW w:w="6799" w:type="dxa"/>
          </w:tcPr>
          <w:p w:rsidR="00F329C5" w:rsidRPr="00F329C5" w:rsidRDefault="00F329C5" w:rsidP="00F329C5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329C5">
              <w:rPr>
                <w:rFonts w:ascii="Arial" w:hAnsi="Arial" w:cs="Arial"/>
                <w:b/>
                <w:sz w:val="20"/>
                <w:szCs w:val="20"/>
              </w:rPr>
              <w:t>PROMEDIO GENERAL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F329C5" w:rsidRDefault="00F329C5" w:rsidP="00F329C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329C5" w:rsidRDefault="00F329C5" w:rsidP="00F329C5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b/>
          <w:color w:val="000000" w:themeColor="text1"/>
          <w:szCs w:val="32"/>
        </w:rPr>
      </w:pPr>
      <w:proofErr w:type="gramStart"/>
      <w:r w:rsidRPr="00F329C5">
        <w:rPr>
          <w:rFonts w:ascii="Arial" w:eastAsiaTheme="majorEastAsia" w:hAnsi="Arial" w:cs="Arial"/>
          <w:b/>
          <w:color w:val="000000" w:themeColor="text1"/>
          <w:szCs w:val="32"/>
        </w:rPr>
        <w:lastRenderedPageBreak/>
        <w:t>15 .</w:t>
      </w:r>
      <w:proofErr w:type="gramEnd"/>
      <w:r w:rsidRPr="00F329C5">
        <w:rPr>
          <w:rFonts w:ascii="Arial" w:eastAsiaTheme="majorEastAsia" w:hAnsi="Arial" w:cs="Arial"/>
          <w:b/>
          <w:color w:val="000000" w:themeColor="text1"/>
          <w:szCs w:val="32"/>
        </w:rPr>
        <w:t xml:space="preserve"> Rotación de Campo</w:t>
      </w:r>
    </w:p>
    <w:p w:rsidR="00F329C5" w:rsidRDefault="00F329C5" w:rsidP="00F329C5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b/>
          <w:color w:val="000000" w:themeColor="text1"/>
          <w:szCs w:val="32"/>
        </w:rPr>
      </w:pPr>
    </w:p>
    <w:tbl>
      <w:tblPr>
        <w:tblStyle w:val="Tablaconcuadrcula"/>
        <w:tblW w:w="8860" w:type="dxa"/>
        <w:tblLook w:val="04A0" w:firstRow="1" w:lastRow="0" w:firstColumn="1" w:lastColumn="0" w:noHBand="0" w:noVBand="1"/>
      </w:tblPr>
      <w:tblGrid>
        <w:gridCol w:w="3681"/>
        <w:gridCol w:w="3260"/>
        <w:gridCol w:w="1907"/>
        <w:gridCol w:w="12"/>
      </w:tblGrid>
      <w:tr w:rsidR="00F329C5" w:rsidTr="00F329C5">
        <w:tc>
          <w:tcPr>
            <w:tcW w:w="8860" w:type="dxa"/>
            <w:gridSpan w:val="4"/>
          </w:tcPr>
          <w:p w:rsidR="00F329C5" w:rsidRPr="00F329C5" w:rsidRDefault="00F329C5" w:rsidP="00F329C5">
            <w:pPr>
              <w:keepNext/>
              <w:keepLines/>
              <w:jc w:val="center"/>
              <w:outlineLvl w:val="0"/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  <w:t>ROTACIÓN DE CAMPO</w:t>
            </w:r>
          </w:p>
        </w:tc>
      </w:tr>
      <w:tr w:rsidR="00F329C5" w:rsidTr="00F329C5">
        <w:trPr>
          <w:gridAfter w:val="1"/>
          <w:wAfter w:w="12" w:type="dxa"/>
        </w:trPr>
        <w:tc>
          <w:tcPr>
            <w:tcW w:w="3681" w:type="dxa"/>
            <w:vAlign w:val="center"/>
          </w:tcPr>
          <w:p w:rsidR="00F329C5" w:rsidRPr="00F329C5" w:rsidRDefault="00F329C5" w:rsidP="00F329C5">
            <w:pPr>
              <w:keepNext/>
              <w:keepLines/>
              <w:jc w:val="center"/>
              <w:outlineLvl w:val="0"/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  <w:t>Nombre de residente</w:t>
            </w:r>
          </w:p>
        </w:tc>
        <w:tc>
          <w:tcPr>
            <w:tcW w:w="3260" w:type="dxa"/>
            <w:vAlign w:val="center"/>
          </w:tcPr>
          <w:p w:rsidR="00F329C5" w:rsidRPr="00F329C5" w:rsidRDefault="00F329C5" w:rsidP="00F329C5">
            <w:pPr>
              <w:keepNext/>
              <w:keepLines/>
              <w:jc w:val="center"/>
              <w:outlineLvl w:val="0"/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  <w:t>Hospital al que rota</w:t>
            </w:r>
          </w:p>
        </w:tc>
        <w:tc>
          <w:tcPr>
            <w:tcW w:w="1907" w:type="dxa"/>
          </w:tcPr>
          <w:p w:rsidR="00F329C5" w:rsidRPr="00F329C5" w:rsidRDefault="00F329C5" w:rsidP="00F329C5">
            <w:pPr>
              <w:keepNext/>
              <w:keepLines/>
              <w:jc w:val="center"/>
              <w:outlineLvl w:val="0"/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b/>
                <w:color w:val="000000" w:themeColor="text1"/>
                <w:szCs w:val="32"/>
              </w:rPr>
              <w:t>Periodo de rotación</w:t>
            </w:r>
          </w:p>
        </w:tc>
      </w:tr>
      <w:tr w:rsidR="00F329C5" w:rsidTr="00DC27FF">
        <w:trPr>
          <w:gridAfter w:val="1"/>
          <w:wAfter w:w="12" w:type="dxa"/>
        </w:trPr>
        <w:tc>
          <w:tcPr>
            <w:tcW w:w="3681" w:type="dxa"/>
            <w:vAlign w:val="center"/>
          </w:tcPr>
          <w:p w:rsidR="00F329C5" w:rsidRPr="00F329C5" w:rsidRDefault="00F329C5" w:rsidP="00DC27FF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MARIANA CHEUNG LOPEZ</w:t>
            </w:r>
          </w:p>
        </w:tc>
        <w:tc>
          <w:tcPr>
            <w:tcW w:w="3260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HOSPITAL GENERAL DE CADEREYTA QUERETARO</w:t>
            </w:r>
          </w:p>
        </w:tc>
        <w:tc>
          <w:tcPr>
            <w:tcW w:w="1907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MARZO-JUNIO 2019</w:t>
            </w:r>
          </w:p>
        </w:tc>
      </w:tr>
      <w:tr w:rsidR="00F329C5" w:rsidTr="00DC27FF">
        <w:trPr>
          <w:gridAfter w:val="1"/>
          <w:wAfter w:w="12" w:type="dxa"/>
        </w:trPr>
        <w:tc>
          <w:tcPr>
            <w:tcW w:w="3681" w:type="dxa"/>
            <w:vAlign w:val="center"/>
          </w:tcPr>
          <w:p w:rsidR="00F329C5" w:rsidRPr="00F329C5" w:rsidRDefault="00F329C5" w:rsidP="00DC27FF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ALEJANDRA CERINO CASTILLO</w:t>
            </w:r>
          </w:p>
        </w:tc>
        <w:tc>
          <w:tcPr>
            <w:tcW w:w="3260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 xml:space="preserve">HOSPITAL GENERAL DE AMECA </w:t>
            </w:r>
            <w:proofErr w:type="spellStart"/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AMECA</w:t>
            </w:r>
            <w:proofErr w:type="spellEnd"/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 xml:space="preserve"> EDO MEX</w:t>
            </w:r>
          </w:p>
        </w:tc>
        <w:tc>
          <w:tcPr>
            <w:tcW w:w="1907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JULIO-OCTUBRE 2019</w:t>
            </w:r>
          </w:p>
        </w:tc>
      </w:tr>
      <w:tr w:rsidR="00F329C5" w:rsidTr="00DC27FF">
        <w:trPr>
          <w:gridAfter w:val="1"/>
          <w:wAfter w:w="12" w:type="dxa"/>
        </w:trPr>
        <w:tc>
          <w:tcPr>
            <w:tcW w:w="3681" w:type="dxa"/>
            <w:vAlign w:val="center"/>
          </w:tcPr>
          <w:p w:rsidR="00F329C5" w:rsidRPr="00F329C5" w:rsidRDefault="00F329C5" w:rsidP="00DC27FF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JESICA K MARTINEZ SAUCEDO</w:t>
            </w:r>
          </w:p>
        </w:tc>
        <w:tc>
          <w:tcPr>
            <w:tcW w:w="3260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HOSPITAL GENERAL DE CADEREYTA</w:t>
            </w:r>
          </w:p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QUERETARO</w:t>
            </w:r>
          </w:p>
        </w:tc>
        <w:tc>
          <w:tcPr>
            <w:tcW w:w="1907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JULIO-OCTUBRE 2019</w:t>
            </w:r>
          </w:p>
        </w:tc>
      </w:tr>
      <w:tr w:rsidR="00F329C5" w:rsidTr="00DC27FF">
        <w:trPr>
          <w:gridAfter w:val="1"/>
          <w:wAfter w:w="12" w:type="dxa"/>
        </w:trPr>
        <w:tc>
          <w:tcPr>
            <w:tcW w:w="3681" w:type="dxa"/>
            <w:vAlign w:val="center"/>
          </w:tcPr>
          <w:p w:rsidR="00F329C5" w:rsidRPr="00F329C5" w:rsidRDefault="00F329C5" w:rsidP="00DC27FF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RAFAEL CUERVO HERNANDEZ</w:t>
            </w:r>
          </w:p>
        </w:tc>
        <w:tc>
          <w:tcPr>
            <w:tcW w:w="3260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HOSPITAL GENERAL DE CADEREYTA</w:t>
            </w:r>
          </w:p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QUERETARO</w:t>
            </w:r>
          </w:p>
        </w:tc>
        <w:tc>
          <w:tcPr>
            <w:tcW w:w="1907" w:type="dxa"/>
          </w:tcPr>
          <w:p w:rsidR="00F329C5" w:rsidRPr="00F329C5" w:rsidRDefault="00F329C5" w:rsidP="00F329C5">
            <w:pPr>
              <w:keepNext/>
              <w:keepLines/>
              <w:outlineLvl w:val="0"/>
              <w:rPr>
                <w:rFonts w:ascii="Arial" w:eastAsiaTheme="majorEastAsia" w:hAnsi="Arial" w:cs="Arial"/>
                <w:color w:val="000000" w:themeColor="text1"/>
                <w:szCs w:val="32"/>
              </w:rPr>
            </w:pPr>
            <w:r w:rsidRPr="00F329C5">
              <w:rPr>
                <w:rFonts w:ascii="Arial" w:eastAsiaTheme="majorEastAsia" w:hAnsi="Arial" w:cs="Arial"/>
                <w:color w:val="000000" w:themeColor="text1"/>
                <w:szCs w:val="32"/>
              </w:rPr>
              <w:t>NOVIEMBRE 19-FEBRERO20</w:t>
            </w:r>
          </w:p>
        </w:tc>
      </w:tr>
    </w:tbl>
    <w:p w:rsidR="00F329C5" w:rsidRPr="00F329C5" w:rsidRDefault="00F329C5" w:rsidP="00206B42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</w:rPr>
      </w:pPr>
    </w:p>
    <w:p w:rsidR="00F329C5" w:rsidRPr="00F329C5" w:rsidRDefault="00F329C5" w:rsidP="00F329C5">
      <w:pPr>
        <w:keepNext/>
        <w:keepLines/>
        <w:spacing w:before="240" w:after="0"/>
        <w:outlineLvl w:val="0"/>
        <w:rPr>
          <w:rFonts w:ascii="Arial" w:eastAsiaTheme="majorEastAsia" w:hAnsi="Arial" w:cstheme="majorBidi"/>
          <w:b/>
          <w:color w:val="000000" w:themeColor="text1"/>
        </w:rPr>
      </w:pPr>
      <w:bookmarkStart w:id="15" w:name="_Toc5880119"/>
      <w:r w:rsidRPr="00F329C5">
        <w:rPr>
          <w:rFonts w:ascii="Arial" w:eastAsiaTheme="majorEastAsia" w:hAnsi="Arial" w:cstheme="majorBidi"/>
          <w:b/>
          <w:color w:val="000000" w:themeColor="text1"/>
        </w:rPr>
        <w:t>A.16 Bibliografía básica existente en el hospital.</w:t>
      </w:r>
      <w:bookmarkEnd w:id="15"/>
      <w:r w:rsidRPr="00F329C5">
        <w:rPr>
          <w:rFonts w:ascii="Arial" w:eastAsiaTheme="majorEastAsia" w:hAnsi="Arial" w:cstheme="majorBidi"/>
          <w:b/>
          <w:color w:val="000000" w:themeColor="text1"/>
        </w:rPr>
        <w:t xml:space="preserve"> </w:t>
      </w:r>
    </w:p>
    <w:p w:rsidR="00F329C5" w:rsidRPr="00F329C5" w:rsidRDefault="00F329C5" w:rsidP="00495F6A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r w:rsidRPr="00F329C5">
        <w:rPr>
          <w:rFonts w:ascii="Arial" w:hAnsi="Arial" w:cs="Arial"/>
        </w:rPr>
        <w:t xml:space="preserve">Comité Editorial del Hospital Infantil de </w:t>
      </w:r>
      <w:r w:rsidR="00231008" w:rsidRPr="00F329C5">
        <w:rPr>
          <w:rFonts w:ascii="Arial" w:hAnsi="Arial" w:cs="Arial"/>
        </w:rPr>
        <w:t>México</w:t>
      </w:r>
      <w:r w:rsidRPr="00F329C5">
        <w:rPr>
          <w:rFonts w:ascii="Arial" w:hAnsi="Arial" w:cs="Arial"/>
        </w:rPr>
        <w:t xml:space="preserve"> (</w:t>
      </w:r>
      <w:r w:rsidR="00231008" w:rsidRPr="00F329C5">
        <w:rPr>
          <w:rFonts w:ascii="Arial" w:hAnsi="Arial" w:cs="Arial"/>
        </w:rPr>
        <w:t>García</w:t>
      </w:r>
      <w:r w:rsidRPr="00F329C5">
        <w:rPr>
          <w:rFonts w:ascii="Arial" w:hAnsi="Arial" w:cs="Arial"/>
        </w:rPr>
        <w:t xml:space="preserve"> AJ, Valencia MF). </w:t>
      </w:r>
      <w:r w:rsidR="00231008" w:rsidRPr="00231008">
        <w:rPr>
          <w:rFonts w:ascii="Arial" w:hAnsi="Arial" w:cs="Arial"/>
          <w:i/>
        </w:rPr>
        <w:t>Urgencias</w:t>
      </w:r>
      <w:r w:rsidRPr="00231008">
        <w:rPr>
          <w:rFonts w:ascii="Arial" w:hAnsi="Arial" w:cs="Arial"/>
          <w:i/>
        </w:rPr>
        <w:t xml:space="preserve"> en </w:t>
      </w:r>
      <w:proofErr w:type="gramStart"/>
      <w:r w:rsidRPr="00231008">
        <w:rPr>
          <w:rFonts w:ascii="Arial" w:hAnsi="Arial" w:cs="Arial"/>
          <w:i/>
        </w:rPr>
        <w:t>Pediatría</w:t>
      </w:r>
      <w:r w:rsidRPr="00F329C5">
        <w:rPr>
          <w:rFonts w:ascii="Arial" w:hAnsi="Arial" w:cs="Arial"/>
        </w:rPr>
        <w:t xml:space="preserve"> .</w:t>
      </w:r>
      <w:proofErr w:type="gramEnd"/>
      <w:r w:rsidRPr="00F329C5">
        <w:rPr>
          <w:rFonts w:ascii="Arial" w:hAnsi="Arial" w:cs="Arial"/>
        </w:rPr>
        <w:t xml:space="preserve"> Editorial Mc Graw Hill. México 2011. </w:t>
      </w:r>
    </w:p>
    <w:p w:rsidR="00F329C5" w:rsidRPr="00F329C5" w:rsidRDefault="00F329C5" w:rsidP="00495F6A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  <w:bCs/>
        </w:rPr>
      </w:pPr>
      <w:proofErr w:type="spellStart"/>
      <w:r w:rsidRPr="00574E6A">
        <w:rPr>
          <w:rFonts w:ascii="Arial" w:hAnsi="Arial" w:cs="Arial"/>
          <w:lang w:val="en-US"/>
        </w:rPr>
        <w:t>Kliegman</w:t>
      </w:r>
      <w:proofErr w:type="spellEnd"/>
      <w:r w:rsidRPr="00574E6A">
        <w:rPr>
          <w:rFonts w:ascii="Arial" w:hAnsi="Arial" w:cs="Arial"/>
          <w:lang w:val="en-US"/>
        </w:rPr>
        <w:t xml:space="preserve"> R, </w:t>
      </w:r>
      <w:proofErr w:type="spellStart"/>
      <w:r w:rsidRPr="00574E6A">
        <w:rPr>
          <w:rFonts w:ascii="Arial" w:hAnsi="Arial" w:cs="Arial"/>
          <w:lang w:val="en-US"/>
        </w:rPr>
        <w:t>Staton</w:t>
      </w:r>
      <w:proofErr w:type="spellEnd"/>
      <w:r w:rsidRPr="00574E6A">
        <w:rPr>
          <w:rFonts w:ascii="Arial" w:hAnsi="Arial" w:cs="Arial"/>
          <w:lang w:val="en-US"/>
        </w:rPr>
        <w:t xml:space="preserve"> B, </w:t>
      </w:r>
      <w:r w:rsidRPr="00574E6A">
        <w:rPr>
          <w:rFonts w:ascii="Arial" w:hAnsi="Arial" w:cs="Arial"/>
          <w:i/>
          <w:lang w:val="en-US"/>
        </w:rPr>
        <w:t>et al</w:t>
      </w:r>
      <w:r w:rsidRPr="00574E6A">
        <w:rPr>
          <w:rFonts w:ascii="Arial" w:hAnsi="Arial" w:cs="Arial"/>
          <w:lang w:val="en-US"/>
        </w:rPr>
        <w:t xml:space="preserve">. </w:t>
      </w:r>
      <w:r w:rsidRPr="00231008">
        <w:rPr>
          <w:rFonts w:ascii="Arial" w:hAnsi="Arial" w:cs="Arial"/>
          <w:i/>
        </w:rPr>
        <w:t>Nelson Tratado de Pediatría</w:t>
      </w:r>
      <w:r w:rsidRPr="00F329C5">
        <w:rPr>
          <w:rFonts w:ascii="Arial" w:hAnsi="Arial" w:cs="Arial"/>
        </w:rPr>
        <w:t xml:space="preserve">. 19a </w:t>
      </w:r>
      <w:proofErr w:type="spellStart"/>
      <w:r w:rsidRPr="00F329C5">
        <w:rPr>
          <w:rFonts w:ascii="Arial" w:hAnsi="Arial" w:cs="Arial"/>
        </w:rPr>
        <w:t>Edicion</w:t>
      </w:r>
      <w:proofErr w:type="spellEnd"/>
      <w:r w:rsidRPr="00F329C5">
        <w:rPr>
          <w:rFonts w:ascii="Arial" w:hAnsi="Arial" w:cs="Arial"/>
        </w:rPr>
        <w:t xml:space="preserve">; Editorial </w:t>
      </w:r>
      <w:proofErr w:type="spellStart"/>
      <w:r w:rsidRPr="00F329C5">
        <w:rPr>
          <w:rFonts w:ascii="Arial" w:hAnsi="Arial" w:cs="Arial"/>
        </w:rPr>
        <w:t>Elsevier</w:t>
      </w:r>
      <w:proofErr w:type="spellEnd"/>
      <w:r w:rsidR="00231008">
        <w:rPr>
          <w:rFonts w:ascii="Arial" w:hAnsi="Arial" w:cs="Arial"/>
          <w:bCs/>
        </w:rPr>
        <w:t>. (</w:t>
      </w:r>
      <w:r w:rsidRPr="00F329C5">
        <w:rPr>
          <w:rFonts w:ascii="Arial" w:hAnsi="Arial" w:cs="Arial"/>
          <w:bCs/>
        </w:rPr>
        <w:t xml:space="preserve">2013). </w:t>
      </w:r>
    </w:p>
    <w:p w:rsidR="00F329C5" w:rsidRPr="00F329C5" w:rsidRDefault="00F329C5" w:rsidP="00F329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F329C5" w:rsidRPr="00F329C5" w:rsidRDefault="00F329C5" w:rsidP="00F329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</w:p>
    <w:p w:rsidR="00F329C5" w:rsidRDefault="00F329C5" w:rsidP="00F329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F329C5">
        <w:rPr>
          <w:rFonts w:ascii="Arial" w:hAnsi="Arial" w:cs="Arial"/>
          <w:b/>
          <w:bCs/>
        </w:rPr>
        <w:t>A.17 Bibliografía básica sugerida.</w:t>
      </w:r>
    </w:p>
    <w:p w:rsidR="00F329C5" w:rsidRDefault="00F329C5" w:rsidP="00F329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</w:p>
    <w:p w:rsidR="00F329C5" w:rsidRDefault="00F329C5" w:rsidP="00F329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Bibliografía básica</w:t>
      </w:r>
    </w:p>
    <w:p w:rsidR="00F329C5" w:rsidRDefault="00F329C5" w:rsidP="00F329C5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Arial" w:hAnsi="Arial" w:cs="Arial"/>
          <w:b/>
          <w:bCs/>
        </w:rPr>
      </w:pPr>
    </w:p>
    <w:p w:rsidR="00F329C5" w:rsidRPr="00F329C5" w:rsidRDefault="00F329C5" w:rsidP="00F329C5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eastAsia="Arial" w:hAnsi="Arial" w:cs="Arial"/>
          <w:lang w:val="en-US"/>
        </w:rPr>
      </w:pPr>
      <w:proofErr w:type="spellStart"/>
      <w:r w:rsidRPr="00F329C5">
        <w:rPr>
          <w:rFonts w:ascii="Arial" w:hAnsi="Arial" w:cs="Arial"/>
        </w:rPr>
        <w:t>Games</w:t>
      </w:r>
      <w:proofErr w:type="spellEnd"/>
      <w:r w:rsidRPr="00F329C5">
        <w:rPr>
          <w:rFonts w:ascii="Arial" w:hAnsi="Arial" w:cs="Arial"/>
        </w:rPr>
        <w:t xml:space="preserve"> EJ, </w:t>
      </w:r>
      <w:r w:rsidRPr="00231008">
        <w:rPr>
          <w:rFonts w:ascii="Arial" w:hAnsi="Arial" w:cs="Arial"/>
          <w:i/>
        </w:rPr>
        <w:t>et al</w:t>
      </w:r>
      <w:r w:rsidRPr="00F329C5">
        <w:rPr>
          <w:rFonts w:ascii="Arial" w:hAnsi="Arial" w:cs="Arial"/>
        </w:rPr>
        <w:t xml:space="preserve">. </w:t>
      </w:r>
      <w:r w:rsidRPr="00F329C5">
        <w:rPr>
          <w:rFonts w:ascii="Arial" w:hAnsi="Arial" w:cs="Arial"/>
          <w:i/>
        </w:rPr>
        <w:t>Introducción a la Pediatría</w:t>
      </w:r>
      <w:r w:rsidRPr="00F329C5">
        <w:rPr>
          <w:rFonts w:ascii="Arial" w:hAnsi="Arial" w:cs="Arial"/>
        </w:rPr>
        <w:t>. 8a ed. México:</w:t>
      </w:r>
      <w:r w:rsidRPr="00F329C5">
        <w:rPr>
          <w:rFonts w:ascii="Arial" w:hAnsi="Arial" w:cs="Arial"/>
          <w:spacing w:val="-12"/>
        </w:rPr>
        <w:t xml:space="preserve"> </w:t>
      </w:r>
      <w:r w:rsidRPr="00F329C5">
        <w:rPr>
          <w:rFonts w:ascii="Arial" w:hAnsi="Arial" w:cs="Arial"/>
        </w:rPr>
        <w:t>Méndez</w:t>
      </w:r>
      <w:r>
        <w:rPr>
          <w:rFonts w:ascii="Arial" w:hAnsi="Arial" w:cs="Arial"/>
        </w:rPr>
        <w:t xml:space="preserve">. </w:t>
      </w:r>
      <w:proofErr w:type="spellStart"/>
      <w:r w:rsidRPr="00F329C5">
        <w:rPr>
          <w:rFonts w:ascii="Arial" w:eastAsia="Arial" w:hAnsi="Arial" w:cs="Arial"/>
          <w:lang w:val="en-US"/>
        </w:rPr>
        <w:t>Editores</w:t>
      </w:r>
      <w:proofErr w:type="spellEnd"/>
      <w:r w:rsidRPr="00F329C5">
        <w:rPr>
          <w:rFonts w:ascii="Arial" w:eastAsia="Arial" w:hAnsi="Arial" w:cs="Arial"/>
          <w:lang w:val="en-US"/>
        </w:rPr>
        <w:t>; 2013. 1014p.</w:t>
      </w:r>
    </w:p>
    <w:p w:rsidR="00F329C5" w:rsidRPr="00231008" w:rsidRDefault="00F329C5" w:rsidP="00231008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329C5">
        <w:rPr>
          <w:rFonts w:ascii="Arial" w:hAnsi="Arial" w:cs="Arial"/>
        </w:rPr>
        <w:t>Marcdante</w:t>
      </w:r>
      <w:proofErr w:type="spellEnd"/>
      <w:r w:rsidRPr="00F329C5">
        <w:rPr>
          <w:rFonts w:ascii="Arial" w:hAnsi="Arial" w:cs="Arial"/>
        </w:rPr>
        <w:t xml:space="preserve">, KJ, </w:t>
      </w:r>
      <w:r w:rsidRPr="00231008">
        <w:rPr>
          <w:rFonts w:ascii="Arial" w:hAnsi="Arial" w:cs="Arial"/>
          <w:i/>
        </w:rPr>
        <w:t>et al</w:t>
      </w:r>
      <w:r w:rsidRPr="00F329C5">
        <w:rPr>
          <w:rFonts w:ascii="Arial" w:hAnsi="Arial" w:cs="Arial"/>
        </w:rPr>
        <w:t xml:space="preserve">. </w:t>
      </w:r>
      <w:r w:rsidRPr="00231008">
        <w:rPr>
          <w:rFonts w:ascii="Arial" w:hAnsi="Arial" w:cs="Arial"/>
          <w:i/>
        </w:rPr>
        <w:t>Nelson Pediatría esencial</w:t>
      </w:r>
      <w:r w:rsidRPr="00F329C5">
        <w:rPr>
          <w:rFonts w:ascii="Arial" w:hAnsi="Arial" w:cs="Arial"/>
        </w:rPr>
        <w:t>. 7a ed. México:</w:t>
      </w:r>
      <w:r w:rsidR="00231008">
        <w:rPr>
          <w:rFonts w:ascii="Arial" w:hAnsi="Arial" w:cs="Arial"/>
        </w:rPr>
        <w:t xml:space="preserve"> </w:t>
      </w:r>
      <w:proofErr w:type="spellStart"/>
      <w:r w:rsidRPr="00231008">
        <w:rPr>
          <w:rFonts w:ascii="Arial" w:hAnsi="Arial" w:cs="Arial"/>
        </w:rPr>
        <w:t>Elsevier-Masson</w:t>
      </w:r>
      <w:proofErr w:type="spellEnd"/>
      <w:r w:rsidRPr="00231008">
        <w:rPr>
          <w:rFonts w:ascii="Arial" w:hAnsi="Arial" w:cs="Arial"/>
        </w:rPr>
        <w:t>; 2015. 778 p.</w:t>
      </w:r>
    </w:p>
    <w:p w:rsidR="00F329C5" w:rsidRPr="00231008" w:rsidRDefault="00F329C5" w:rsidP="00574E6A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r w:rsidRPr="00231008">
        <w:rPr>
          <w:rFonts w:ascii="Arial" w:hAnsi="Arial" w:cs="Arial"/>
        </w:rPr>
        <w:t xml:space="preserve">Martínez y Martínez, R. </w:t>
      </w:r>
      <w:r w:rsidRPr="00231008">
        <w:rPr>
          <w:rFonts w:ascii="Arial" w:hAnsi="Arial" w:cs="Arial"/>
          <w:i/>
        </w:rPr>
        <w:t>Salud y enfermedad del niño y del adolescente</w:t>
      </w:r>
      <w:r w:rsidRPr="00231008">
        <w:rPr>
          <w:rFonts w:ascii="Arial" w:hAnsi="Arial" w:cs="Arial"/>
        </w:rPr>
        <w:t>. 7</w:t>
      </w:r>
      <w:r w:rsidR="00231008">
        <w:rPr>
          <w:rFonts w:ascii="Arial" w:hAnsi="Arial" w:cs="Arial"/>
        </w:rPr>
        <w:t xml:space="preserve">ª </w:t>
      </w:r>
      <w:r w:rsidRPr="00231008">
        <w:rPr>
          <w:rFonts w:ascii="Arial" w:hAnsi="Arial" w:cs="Arial"/>
        </w:rPr>
        <w:t>ed. México: Manual Moderno; 2013.1850 p.</w:t>
      </w:r>
    </w:p>
    <w:p w:rsidR="00F329C5" w:rsidRPr="00F329C5" w:rsidRDefault="00F329C5" w:rsidP="00F329C5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r w:rsidRPr="00F329C5">
        <w:rPr>
          <w:rFonts w:ascii="Arial" w:hAnsi="Arial" w:cs="Arial"/>
        </w:rPr>
        <w:t xml:space="preserve">Normas oficiales mexicanas vigentes (NOM) para el conocimiento de las recomendaciones y procedimientos </w:t>
      </w:r>
      <w:proofErr w:type="spellStart"/>
      <w:r w:rsidRPr="00F329C5">
        <w:rPr>
          <w:rFonts w:ascii="Arial" w:hAnsi="Arial" w:cs="Arial"/>
        </w:rPr>
        <w:t>quedeben</w:t>
      </w:r>
      <w:proofErr w:type="spellEnd"/>
      <w:r w:rsidRPr="00F329C5">
        <w:rPr>
          <w:rFonts w:ascii="Arial" w:hAnsi="Arial" w:cs="Arial"/>
        </w:rPr>
        <w:t xml:space="preserve"> ser aplicadas por el alumno: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right="1718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NOM-001-SSA3-2012, Educación en salud. Para la organización y funcionamiento de residencies médicas.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NOM-004-SSA2-2002. Del expediente clínico.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right="1532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 xml:space="preserve">NOM-007-SSA2-1993. Atención de la mujer durante el embarazo, parto y puerperio y del recién </w:t>
      </w:r>
      <w:proofErr w:type="spellStart"/>
      <w:proofErr w:type="gramStart"/>
      <w:r w:rsidRPr="00F329C5">
        <w:rPr>
          <w:rFonts w:ascii="Arial" w:hAnsi="Arial" w:cs="Arial"/>
        </w:rPr>
        <w:t>nacido.Criterios</w:t>
      </w:r>
      <w:proofErr w:type="spellEnd"/>
      <w:proofErr w:type="gramEnd"/>
      <w:r w:rsidRPr="00F329C5">
        <w:rPr>
          <w:rFonts w:ascii="Arial" w:hAnsi="Arial" w:cs="Arial"/>
        </w:rPr>
        <w:t xml:space="preserve"> y procedimientos para la prestación del</w:t>
      </w:r>
      <w:r w:rsidRPr="00F329C5">
        <w:rPr>
          <w:rFonts w:ascii="Arial" w:hAnsi="Arial" w:cs="Arial"/>
          <w:spacing w:val="-4"/>
        </w:rPr>
        <w:t xml:space="preserve"> </w:t>
      </w:r>
      <w:r w:rsidRPr="00F329C5">
        <w:rPr>
          <w:rFonts w:ascii="Arial" w:hAnsi="Arial" w:cs="Arial"/>
        </w:rPr>
        <w:t>servicio.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NOM-009-SSA2-1993. Para el fomento de la salud del</w:t>
      </w:r>
      <w:r w:rsidRPr="00F329C5">
        <w:rPr>
          <w:rFonts w:ascii="Arial" w:hAnsi="Arial" w:cs="Arial"/>
          <w:spacing w:val="-10"/>
        </w:rPr>
        <w:t xml:space="preserve"> </w:t>
      </w:r>
      <w:r w:rsidRPr="00F329C5">
        <w:rPr>
          <w:rFonts w:ascii="Arial" w:hAnsi="Arial" w:cs="Arial"/>
        </w:rPr>
        <w:t>escolar.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NOM-010-SSA2-1993. Para la prevención y control de la</w:t>
      </w:r>
      <w:r w:rsidRPr="00F329C5">
        <w:rPr>
          <w:rFonts w:ascii="Arial" w:hAnsi="Arial" w:cs="Arial"/>
          <w:spacing w:val="-10"/>
        </w:rPr>
        <w:t xml:space="preserve"> </w:t>
      </w:r>
      <w:r w:rsidRPr="00F329C5">
        <w:rPr>
          <w:rFonts w:ascii="Arial" w:hAnsi="Arial" w:cs="Arial"/>
        </w:rPr>
        <w:t>infección</w:t>
      </w:r>
      <w:r>
        <w:rPr>
          <w:rFonts w:ascii="Arial" w:hAnsi="Arial" w:cs="Arial"/>
        </w:rPr>
        <w:t xml:space="preserve"> </w:t>
      </w:r>
      <w:r w:rsidRPr="00F329C5">
        <w:rPr>
          <w:rFonts w:ascii="Arial" w:eastAsia="Arial" w:hAnsi="Arial" w:cs="Arial"/>
        </w:rPr>
        <w:t xml:space="preserve">por Virus de la </w:t>
      </w:r>
      <w:proofErr w:type="spellStart"/>
      <w:r w:rsidRPr="00F329C5">
        <w:rPr>
          <w:rFonts w:ascii="Arial" w:eastAsia="Arial" w:hAnsi="Arial" w:cs="Arial"/>
        </w:rPr>
        <w:t>InmunodeficienciaHumana</w:t>
      </w:r>
      <w:proofErr w:type="spellEnd"/>
      <w:r w:rsidRPr="00F329C5">
        <w:rPr>
          <w:rFonts w:ascii="Arial" w:eastAsia="Arial" w:hAnsi="Arial" w:cs="Arial"/>
        </w:rPr>
        <w:t>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NOM-031-SSA2-1999. Para la atención a la salud del niño.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NOM-034-SSA2-2002. Para la prevención y control de los defectos</w:t>
      </w:r>
      <w:r>
        <w:rPr>
          <w:rFonts w:ascii="Arial" w:hAnsi="Arial" w:cs="Arial"/>
        </w:rPr>
        <w:t xml:space="preserve"> </w:t>
      </w:r>
      <w:r w:rsidRPr="00F329C5">
        <w:rPr>
          <w:rFonts w:ascii="Arial" w:hAnsi="Arial" w:cs="Arial"/>
        </w:rPr>
        <w:t>al nacimiento.</w:t>
      </w:r>
    </w:p>
    <w:p w:rsid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 xml:space="preserve">NOM-036-SSA2-2002. Prevención y control de enfermedades. Aplicación de vacunas, toxoides, </w:t>
      </w:r>
      <w:proofErr w:type="spellStart"/>
      <w:proofErr w:type="gramStart"/>
      <w:r w:rsidRPr="00F329C5">
        <w:rPr>
          <w:rFonts w:ascii="Arial" w:hAnsi="Arial" w:cs="Arial"/>
        </w:rPr>
        <w:t>sueros,antitoxinas</w:t>
      </w:r>
      <w:proofErr w:type="spellEnd"/>
      <w:proofErr w:type="gramEnd"/>
      <w:r w:rsidRPr="00F329C5">
        <w:rPr>
          <w:rFonts w:ascii="Arial" w:hAnsi="Arial" w:cs="Arial"/>
        </w:rPr>
        <w:t xml:space="preserve"> e inmunoglobulinas en el humano.</w:t>
      </w:r>
    </w:p>
    <w:p w:rsidR="00231008" w:rsidRPr="00F329C5" w:rsidRDefault="00231008" w:rsidP="0023100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/>
        <w:rPr>
          <w:rFonts w:ascii="Arial" w:hAnsi="Arial" w:cs="Arial"/>
        </w:rPr>
      </w:pPr>
    </w:p>
    <w:p w:rsidR="00F329C5" w:rsidRPr="00F329C5" w:rsidRDefault="00F329C5" w:rsidP="00F329C5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r w:rsidRPr="00F329C5">
        <w:rPr>
          <w:rFonts w:ascii="Arial" w:hAnsi="Arial" w:cs="Arial"/>
        </w:rPr>
        <w:lastRenderedPageBreak/>
        <w:t>Guías de Práctica</w:t>
      </w:r>
      <w:r w:rsidRPr="00F329C5">
        <w:rPr>
          <w:rFonts w:ascii="Arial" w:hAnsi="Arial" w:cs="Arial"/>
          <w:spacing w:val="-4"/>
        </w:rPr>
        <w:t xml:space="preserve"> </w:t>
      </w:r>
      <w:r w:rsidRPr="00F329C5">
        <w:rPr>
          <w:rFonts w:ascii="Arial" w:hAnsi="Arial" w:cs="Arial"/>
        </w:rPr>
        <w:t>Clínica: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</w:tabs>
        <w:autoSpaceDE w:val="0"/>
        <w:autoSpaceDN w:val="0"/>
        <w:spacing w:after="0" w:line="240" w:lineRule="auto"/>
        <w:ind w:left="851" w:right="49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Diagnóstico y Tratamiento</w:t>
      </w:r>
      <w:r>
        <w:rPr>
          <w:rFonts w:ascii="Arial" w:hAnsi="Arial" w:cs="Arial"/>
        </w:rPr>
        <w:t xml:space="preserve"> de la Neumonía Adquirida en la </w:t>
      </w:r>
      <w:r w:rsidRPr="00F329C5">
        <w:rPr>
          <w:rFonts w:ascii="Arial" w:hAnsi="Arial" w:cs="Arial"/>
        </w:rPr>
        <w:t>Comunidad en pacientes de 3 meses a 18 años en el primer y segundo nivel de atención.</w:t>
      </w:r>
    </w:p>
    <w:p w:rsidR="00F329C5" w:rsidRPr="00F329C5" w:rsidRDefault="00F329C5" w:rsidP="00F329C5">
      <w:pPr>
        <w:widowControl w:val="0"/>
        <w:numPr>
          <w:ilvl w:val="3"/>
          <w:numId w:val="12"/>
        </w:numPr>
        <w:tabs>
          <w:tab w:val="left" w:pos="851"/>
          <w:tab w:val="left" w:pos="7230"/>
        </w:tabs>
        <w:autoSpaceDE w:val="0"/>
        <w:autoSpaceDN w:val="0"/>
        <w:spacing w:after="0" w:line="240" w:lineRule="auto"/>
        <w:ind w:left="851" w:right="1532" w:hanging="284"/>
        <w:rPr>
          <w:rFonts w:ascii="Arial" w:hAnsi="Arial" w:cs="Arial"/>
        </w:rPr>
      </w:pPr>
      <w:r w:rsidRPr="00F329C5">
        <w:rPr>
          <w:rFonts w:ascii="Arial" w:hAnsi="Arial" w:cs="Arial"/>
        </w:rPr>
        <w:t>Diagnóstico y Tratamiento de sepsis grave y choque séptico</w:t>
      </w:r>
      <w:r>
        <w:rPr>
          <w:rFonts w:ascii="Arial" w:hAnsi="Arial" w:cs="Arial"/>
        </w:rPr>
        <w:t xml:space="preserve"> </w:t>
      </w:r>
      <w:r w:rsidRPr="00F329C5">
        <w:rPr>
          <w:rFonts w:ascii="Arial" w:hAnsi="Arial" w:cs="Arial"/>
        </w:rPr>
        <w:t>pacientes de 1 mes a 18 años de edad.</w:t>
      </w:r>
    </w:p>
    <w:p w:rsidR="00F329C5" w:rsidRPr="00F329C5" w:rsidRDefault="00F329C5" w:rsidP="00F329C5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r w:rsidRPr="00F329C5">
        <w:rPr>
          <w:rFonts w:ascii="Arial" w:hAnsi="Arial" w:cs="Arial"/>
        </w:rPr>
        <w:t>Tablas de equivalentes nutricionales.</w:t>
      </w:r>
    </w:p>
    <w:p w:rsidR="00F329C5" w:rsidRDefault="00574E6A" w:rsidP="00F329C5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hyperlink r:id="rId9">
        <w:r w:rsidR="00F329C5" w:rsidRPr="00F329C5">
          <w:rPr>
            <w:rFonts w:ascii="Arial" w:hAnsi="Arial" w:cs="Arial"/>
          </w:rPr>
          <w:t>http://www.who.int/childgrowth.</w:t>
        </w:r>
      </w:hyperlink>
    </w:p>
    <w:p w:rsidR="00F329C5" w:rsidRPr="00F329C5" w:rsidRDefault="00574E6A" w:rsidP="00F329C5">
      <w:pPr>
        <w:pStyle w:val="Prrafodelist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hyperlink r:id="rId10">
        <w:r w:rsidR="00F329C5" w:rsidRPr="00F329C5">
          <w:rPr>
            <w:rFonts w:ascii="Arial" w:hAnsi="Arial" w:cs="Arial"/>
          </w:rPr>
          <w:t>http://www.cdc.gov.</w:t>
        </w:r>
      </w:hyperlink>
    </w:p>
    <w:p w:rsidR="00F329C5" w:rsidRPr="00F329C5" w:rsidRDefault="00F329C5" w:rsidP="00F329C5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hanging="2816"/>
        <w:rPr>
          <w:rFonts w:ascii="Arial" w:eastAsia="Arial" w:hAnsi="Arial" w:cs="Arial"/>
          <w:lang w:val="en-US"/>
        </w:rPr>
      </w:pPr>
    </w:p>
    <w:p w:rsidR="00F329C5" w:rsidRPr="00F329C5" w:rsidRDefault="00F329C5" w:rsidP="00F329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F329C5">
        <w:rPr>
          <w:rFonts w:ascii="Arial" w:hAnsi="Arial" w:cs="Arial"/>
          <w:b/>
          <w:bCs/>
        </w:rPr>
        <w:t>Bibliografía complementaria:</w:t>
      </w:r>
    </w:p>
    <w:p w:rsidR="00F329C5" w:rsidRDefault="00F329C5" w:rsidP="00F329C5">
      <w:pPr>
        <w:pStyle w:val="Prrafodelista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329C5">
        <w:rPr>
          <w:rFonts w:ascii="Arial" w:hAnsi="Arial" w:cs="Arial"/>
        </w:rPr>
        <w:t>Bernstein</w:t>
      </w:r>
      <w:proofErr w:type="spellEnd"/>
      <w:r w:rsidRPr="00F329C5">
        <w:rPr>
          <w:rFonts w:ascii="Arial" w:hAnsi="Arial" w:cs="Arial"/>
        </w:rPr>
        <w:t xml:space="preserve"> D, </w:t>
      </w:r>
      <w:proofErr w:type="spellStart"/>
      <w:r w:rsidRPr="00F329C5">
        <w:rPr>
          <w:rFonts w:ascii="Arial" w:hAnsi="Arial" w:cs="Arial"/>
        </w:rPr>
        <w:t>Shelov</w:t>
      </w:r>
      <w:proofErr w:type="spellEnd"/>
      <w:r w:rsidRPr="00F329C5">
        <w:rPr>
          <w:rFonts w:ascii="Arial" w:hAnsi="Arial" w:cs="Arial"/>
        </w:rPr>
        <w:t xml:space="preserve"> SP. </w:t>
      </w:r>
      <w:r w:rsidRPr="00231008">
        <w:rPr>
          <w:rFonts w:ascii="Arial" w:hAnsi="Arial" w:cs="Arial"/>
          <w:i/>
        </w:rPr>
        <w:t>Pediatría para estudiantes de medicina</w:t>
      </w:r>
      <w:r w:rsidRPr="00F329C5">
        <w:rPr>
          <w:rFonts w:ascii="Arial" w:hAnsi="Arial" w:cs="Arial"/>
        </w:rPr>
        <w:t xml:space="preserve">. 3ra ed. México: </w:t>
      </w:r>
      <w:proofErr w:type="spellStart"/>
      <w:r w:rsidRPr="00F329C5">
        <w:rPr>
          <w:rFonts w:ascii="Arial" w:hAnsi="Arial" w:cs="Arial"/>
        </w:rPr>
        <w:t>Wolters</w:t>
      </w:r>
      <w:proofErr w:type="spellEnd"/>
      <w:r w:rsidRPr="00F329C5">
        <w:rPr>
          <w:rFonts w:ascii="Arial" w:hAnsi="Arial" w:cs="Arial"/>
        </w:rPr>
        <w:t xml:space="preserve"> </w:t>
      </w:r>
      <w:proofErr w:type="spellStart"/>
      <w:r w:rsidRPr="00F329C5">
        <w:rPr>
          <w:rFonts w:ascii="Arial" w:hAnsi="Arial" w:cs="Arial"/>
        </w:rPr>
        <w:t>Kluwer</w:t>
      </w:r>
      <w:proofErr w:type="spellEnd"/>
      <w:r w:rsidRPr="00F329C5">
        <w:rPr>
          <w:rFonts w:ascii="Arial" w:hAnsi="Arial" w:cs="Arial"/>
        </w:rPr>
        <w:t>; 2012. 716 p.</w:t>
      </w:r>
    </w:p>
    <w:sectPr w:rsidR="00F329C5"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4E9" w:rsidRDefault="009304E9" w:rsidP="00F329C5">
      <w:pPr>
        <w:spacing w:after="0" w:line="240" w:lineRule="auto"/>
      </w:pPr>
      <w:r>
        <w:separator/>
      </w:r>
    </w:p>
  </w:endnote>
  <w:endnote w:type="continuationSeparator" w:id="0">
    <w:p w:rsidR="009304E9" w:rsidRDefault="009304E9" w:rsidP="00F3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125929"/>
      <w:docPartObj>
        <w:docPartGallery w:val="Page Numbers (Bottom of Page)"/>
        <w:docPartUnique/>
      </w:docPartObj>
    </w:sdtPr>
    <w:sdtContent>
      <w:p w:rsidR="00574E6A" w:rsidRDefault="00574E6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C61" w:rsidRPr="00B96C61">
          <w:rPr>
            <w:noProof/>
            <w:lang w:val="es-ES"/>
          </w:rPr>
          <w:t>16</w:t>
        </w:r>
        <w:r>
          <w:fldChar w:fldCharType="end"/>
        </w:r>
      </w:p>
    </w:sdtContent>
  </w:sdt>
  <w:p w:rsidR="00574E6A" w:rsidRDefault="00574E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4E9" w:rsidRDefault="009304E9" w:rsidP="00F329C5">
      <w:pPr>
        <w:spacing w:after="0" w:line="240" w:lineRule="auto"/>
      </w:pPr>
      <w:r>
        <w:separator/>
      </w:r>
    </w:p>
  </w:footnote>
  <w:footnote w:type="continuationSeparator" w:id="0">
    <w:p w:rsidR="009304E9" w:rsidRDefault="009304E9" w:rsidP="00F32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1D4C17CF"/>
    <w:multiLevelType w:val="hybridMultilevel"/>
    <w:tmpl w:val="C784AE98"/>
    <w:lvl w:ilvl="0" w:tplc="8370E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D12CA"/>
    <w:multiLevelType w:val="hybridMultilevel"/>
    <w:tmpl w:val="0A828536"/>
    <w:lvl w:ilvl="0" w:tplc="040A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" w15:restartNumberingAfterBreak="0">
    <w:nsid w:val="1E851DD5"/>
    <w:multiLevelType w:val="hybridMultilevel"/>
    <w:tmpl w:val="313089C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311E13"/>
    <w:multiLevelType w:val="hybridMultilevel"/>
    <w:tmpl w:val="02F8377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519B8"/>
    <w:multiLevelType w:val="multilevel"/>
    <w:tmpl w:val="9FD2C6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DEC00BC"/>
    <w:multiLevelType w:val="hybridMultilevel"/>
    <w:tmpl w:val="C784AE98"/>
    <w:lvl w:ilvl="0" w:tplc="8370E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811B1"/>
    <w:multiLevelType w:val="hybridMultilevel"/>
    <w:tmpl w:val="259C3DC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1A29A7"/>
    <w:multiLevelType w:val="hybridMultilevel"/>
    <w:tmpl w:val="566A7E9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A2E92"/>
    <w:multiLevelType w:val="multilevel"/>
    <w:tmpl w:val="9AF8A9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BE67053"/>
    <w:multiLevelType w:val="multilevel"/>
    <w:tmpl w:val="E90C32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2652FF9"/>
    <w:multiLevelType w:val="hybridMultilevel"/>
    <w:tmpl w:val="B740830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981B38"/>
    <w:multiLevelType w:val="hybridMultilevel"/>
    <w:tmpl w:val="B85ACB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1B12DC"/>
    <w:multiLevelType w:val="hybridMultilevel"/>
    <w:tmpl w:val="5E1827D0"/>
    <w:lvl w:ilvl="0" w:tplc="B5BC6F88">
      <w:start w:val="14"/>
      <w:numFmt w:val="decimal"/>
      <w:lvlText w:val="%1."/>
      <w:lvlJc w:val="left"/>
      <w:pPr>
        <w:ind w:left="1945" w:hanging="397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</w:rPr>
    </w:lvl>
    <w:lvl w:ilvl="1" w:tplc="5184BF26">
      <w:start w:val="16"/>
      <w:numFmt w:val="decimal"/>
      <w:lvlText w:val="%2."/>
      <w:lvlJc w:val="left"/>
      <w:pPr>
        <w:ind w:left="2164" w:hanging="462"/>
      </w:pPr>
      <w:rPr>
        <w:rFonts w:ascii="Arial" w:eastAsia="Arial" w:hAnsi="Arial" w:cs="Arial" w:hint="default"/>
        <w:b/>
        <w:bCs/>
        <w:spacing w:val="-4"/>
        <w:w w:val="100"/>
        <w:sz w:val="24"/>
        <w:szCs w:val="24"/>
      </w:rPr>
    </w:lvl>
    <w:lvl w:ilvl="2" w:tplc="A8B6E530">
      <w:start w:val="1"/>
      <w:numFmt w:val="decimal"/>
      <w:lvlText w:val="%3."/>
      <w:lvlJc w:val="left"/>
      <w:pPr>
        <w:ind w:left="2674" w:hanging="360"/>
      </w:pPr>
      <w:rPr>
        <w:rFonts w:ascii="Arial" w:eastAsia="Arial" w:hAnsi="Arial" w:cs="Arial" w:hint="default"/>
        <w:spacing w:val="-4"/>
        <w:w w:val="100"/>
        <w:sz w:val="24"/>
        <w:szCs w:val="24"/>
      </w:rPr>
    </w:lvl>
    <w:lvl w:ilvl="3" w:tplc="DE04CB8C">
      <w:numFmt w:val="bullet"/>
      <w:lvlText w:val="o"/>
      <w:lvlJc w:val="left"/>
      <w:pPr>
        <w:ind w:left="3394" w:hanging="360"/>
      </w:pPr>
      <w:rPr>
        <w:rFonts w:ascii="Courier New" w:eastAsia="Courier New" w:hAnsi="Courier New" w:cs="Courier New" w:hint="default"/>
        <w:w w:val="103"/>
        <w:sz w:val="19"/>
        <w:szCs w:val="19"/>
      </w:rPr>
    </w:lvl>
    <w:lvl w:ilvl="4" w:tplc="6EB8E3DA">
      <w:numFmt w:val="bullet"/>
      <w:lvlText w:val="•"/>
      <w:lvlJc w:val="left"/>
      <w:pPr>
        <w:ind w:left="4657" w:hanging="360"/>
      </w:pPr>
      <w:rPr>
        <w:rFonts w:hint="default"/>
      </w:rPr>
    </w:lvl>
    <w:lvl w:ilvl="5" w:tplc="DF32454A">
      <w:numFmt w:val="bullet"/>
      <w:lvlText w:val="•"/>
      <w:lvlJc w:val="left"/>
      <w:pPr>
        <w:ind w:left="5914" w:hanging="360"/>
      </w:pPr>
      <w:rPr>
        <w:rFonts w:hint="default"/>
      </w:rPr>
    </w:lvl>
    <w:lvl w:ilvl="6" w:tplc="9064D79A">
      <w:numFmt w:val="bullet"/>
      <w:lvlText w:val="•"/>
      <w:lvlJc w:val="left"/>
      <w:pPr>
        <w:ind w:left="7171" w:hanging="360"/>
      </w:pPr>
      <w:rPr>
        <w:rFonts w:hint="default"/>
      </w:rPr>
    </w:lvl>
    <w:lvl w:ilvl="7" w:tplc="DDDE479E">
      <w:numFmt w:val="bullet"/>
      <w:lvlText w:val="•"/>
      <w:lvlJc w:val="left"/>
      <w:pPr>
        <w:ind w:left="8428" w:hanging="360"/>
      </w:pPr>
      <w:rPr>
        <w:rFonts w:hint="default"/>
      </w:rPr>
    </w:lvl>
    <w:lvl w:ilvl="8" w:tplc="F1F01BCE">
      <w:numFmt w:val="bullet"/>
      <w:lvlText w:val="•"/>
      <w:lvlJc w:val="left"/>
      <w:pPr>
        <w:ind w:left="9685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2"/>
  </w:num>
  <w:num w:numId="6">
    <w:abstractNumId w:val="0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5E"/>
    <w:rsid w:val="00091B96"/>
    <w:rsid w:val="00097667"/>
    <w:rsid w:val="0018277E"/>
    <w:rsid w:val="00206B42"/>
    <w:rsid w:val="00231008"/>
    <w:rsid w:val="002643A1"/>
    <w:rsid w:val="003661E4"/>
    <w:rsid w:val="003730BE"/>
    <w:rsid w:val="00495F6A"/>
    <w:rsid w:val="004966AE"/>
    <w:rsid w:val="004F66E0"/>
    <w:rsid w:val="00565646"/>
    <w:rsid w:val="00574E6A"/>
    <w:rsid w:val="006814D0"/>
    <w:rsid w:val="0069619F"/>
    <w:rsid w:val="007D3D4E"/>
    <w:rsid w:val="0082716B"/>
    <w:rsid w:val="009304E9"/>
    <w:rsid w:val="00932DEA"/>
    <w:rsid w:val="0093669D"/>
    <w:rsid w:val="009B4BF2"/>
    <w:rsid w:val="009C775E"/>
    <w:rsid w:val="009E46F0"/>
    <w:rsid w:val="00A21248"/>
    <w:rsid w:val="00B06F81"/>
    <w:rsid w:val="00B246A7"/>
    <w:rsid w:val="00B6162C"/>
    <w:rsid w:val="00B96C61"/>
    <w:rsid w:val="00C0358C"/>
    <w:rsid w:val="00C052FD"/>
    <w:rsid w:val="00DC013A"/>
    <w:rsid w:val="00DC27FF"/>
    <w:rsid w:val="00E500A0"/>
    <w:rsid w:val="00F329C5"/>
    <w:rsid w:val="00F54F57"/>
    <w:rsid w:val="00F9077E"/>
    <w:rsid w:val="00F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3EDD8"/>
  <w15:chartTrackingRefBased/>
  <w15:docId w15:val="{DE88C8E9-2AEC-4B4A-A4AA-7848B39B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6A7"/>
  </w:style>
  <w:style w:type="paragraph" w:styleId="Ttulo1">
    <w:name w:val="heading 1"/>
    <w:basedOn w:val="Normal"/>
    <w:next w:val="Normal"/>
    <w:link w:val="Ttulo1Car"/>
    <w:uiPriority w:val="9"/>
    <w:qFormat/>
    <w:rsid w:val="00B246A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B246A7"/>
    <w:pPr>
      <w:keepNext/>
      <w:keepLines/>
      <w:spacing w:before="40" w:after="0"/>
      <w:outlineLvl w:val="1"/>
    </w:pPr>
    <w:rPr>
      <w:rFonts w:ascii="Arial" w:eastAsiaTheme="majorEastAsia" w:hAnsi="Arial" w:cstheme="majorBidi"/>
      <w:i/>
      <w:color w:val="000000" w:themeColor="tex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246A7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Ttulo2Car">
    <w:name w:val="Título 2 Car"/>
    <w:basedOn w:val="Fuentedeprrafopredeter"/>
    <w:link w:val="Ttulo2"/>
    <w:rsid w:val="00B246A7"/>
    <w:rPr>
      <w:rFonts w:ascii="Arial" w:eastAsiaTheme="majorEastAsia" w:hAnsi="Arial" w:cstheme="majorBidi"/>
      <w:i/>
      <w:color w:val="000000" w:themeColor="text1"/>
      <w:sz w:val="24"/>
      <w:szCs w:val="26"/>
    </w:rPr>
  </w:style>
  <w:style w:type="paragraph" w:styleId="Prrafodelista">
    <w:name w:val="List Paragraph"/>
    <w:basedOn w:val="Normal"/>
    <w:uiPriority w:val="1"/>
    <w:qFormat/>
    <w:rsid w:val="00B246A7"/>
    <w:pPr>
      <w:ind w:left="720"/>
      <w:contextualSpacing/>
    </w:pPr>
  </w:style>
  <w:style w:type="paragraph" w:customStyle="1" w:styleId="Default">
    <w:name w:val="Default"/>
    <w:rsid w:val="00B246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B24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B246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vnculo">
    <w:name w:val="Hyperlink"/>
    <w:basedOn w:val="Fuentedeprrafopredeter"/>
    <w:uiPriority w:val="99"/>
    <w:unhideWhenUsed/>
    <w:rsid w:val="00B246A7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B246A7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246A7"/>
    <w:pPr>
      <w:spacing w:after="100"/>
      <w:ind w:left="220"/>
    </w:pPr>
  </w:style>
  <w:style w:type="table" w:customStyle="1" w:styleId="TableNormal">
    <w:name w:val="Table Normal"/>
    <w:uiPriority w:val="2"/>
    <w:semiHidden/>
    <w:unhideWhenUsed/>
    <w:qFormat/>
    <w:rsid w:val="00C035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182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6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93669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3669D"/>
    <w:rPr>
      <w:rFonts w:ascii="Arial" w:eastAsia="Arial" w:hAnsi="Arial" w:cs="Arial"/>
      <w:sz w:val="24"/>
      <w:szCs w:val="24"/>
      <w:lang w:val="en-US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681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14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681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681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329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29C5"/>
  </w:style>
  <w:style w:type="paragraph" w:styleId="Piedepgina">
    <w:name w:val="footer"/>
    <w:basedOn w:val="Normal"/>
    <w:link w:val="PiedepginaCar"/>
    <w:uiPriority w:val="99"/>
    <w:unhideWhenUsed/>
    <w:rsid w:val="00F329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29C5"/>
  </w:style>
  <w:style w:type="paragraph" w:styleId="Textodeglobo">
    <w:name w:val="Balloon Text"/>
    <w:basedOn w:val="Normal"/>
    <w:link w:val="TextodegloboCar"/>
    <w:uiPriority w:val="99"/>
    <w:semiHidden/>
    <w:unhideWhenUsed/>
    <w:rsid w:val="00574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4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.cericas27@gmai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dc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ho.int/childgrowth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5688</Words>
  <Characters>31287</Characters>
  <Application>Microsoft Office Word</Application>
  <DocSecurity>0</DocSecurity>
  <Lines>260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36902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Cervantes</dc:creator>
  <cp:keywords/>
  <dc:description/>
  <cp:lastModifiedBy>Jessica Zaragoza</cp:lastModifiedBy>
  <cp:revision>31</cp:revision>
  <cp:lastPrinted>2019-08-15T22:59:00Z</cp:lastPrinted>
  <dcterms:created xsi:type="dcterms:W3CDTF">2019-08-15T18:30:00Z</dcterms:created>
  <dcterms:modified xsi:type="dcterms:W3CDTF">2019-08-15T22:59:00Z</dcterms:modified>
</cp:coreProperties>
</file>